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F46" w:rsidRPr="005F32BE" w:rsidRDefault="004F2F46" w:rsidP="004F2F46">
      <w:pPr>
        <w:spacing w:line="840" w:lineRule="exact"/>
        <w:rPr>
          <w:rFonts w:cs="Arial"/>
        </w:rPr>
      </w:pPr>
    </w:p>
    <w:p w:rsidR="004F2F46" w:rsidRPr="005F32BE" w:rsidRDefault="004F2F46" w:rsidP="004F2F46">
      <w:pPr>
        <w:pStyle w:val="Forsideoverskrift"/>
        <w:tabs>
          <w:tab w:val="left" w:pos="5387"/>
        </w:tabs>
        <w:rPr>
          <w:rFonts w:cs="Arial"/>
        </w:rPr>
      </w:pPr>
      <w:r w:rsidRPr="005F32BE">
        <w:rPr>
          <w:rFonts w:cs="Arial"/>
        </w:rPr>
        <w:tab/>
      </w:r>
    </w:p>
    <w:p w:rsidR="004F2F46" w:rsidRPr="005F32BE" w:rsidRDefault="004F2F46" w:rsidP="004F2F46">
      <w:pPr>
        <w:pStyle w:val="Forsideoverskrift"/>
        <w:tabs>
          <w:tab w:val="left" w:pos="5387"/>
        </w:tabs>
        <w:rPr>
          <w:rFonts w:cs="Arial"/>
        </w:rPr>
      </w:pPr>
      <w:r w:rsidRPr="005F32BE">
        <w:rPr>
          <w:rFonts w:cs="Arial"/>
        </w:rPr>
        <w:tab/>
      </w:r>
    </w:p>
    <w:p w:rsidR="004F2F46" w:rsidRPr="00AE23C1" w:rsidRDefault="005E58A4" w:rsidP="00AE23C1">
      <w:pPr>
        <w:pStyle w:val="Forsideoverskrift"/>
        <w:tabs>
          <w:tab w:val="left" w:pos="5387"/>
        </w:tabs>
        <w:ind w:left="5387"/>
        <w:rPr>
          <w:rFonts w:cs="Arial"/>
          <w:sz w:val="40"/>
          <w:szCs w:val="40"/>
        </w:rPr>
      </w:pPr>
      <w:r>
        <w:rPr>
          <w:rFonts w:cs="Arial"/>
          <w:sz w:val="40"/>
          <w:szCs w:val="40"/>
        </w:rPr>
        <w:t>Aftale om teknisk rådgivning og bistand</w:t>
      </w:r>
    </w:p>
    <w:p w:rsidR="004F2F46" w:rsidRPr="005F32BE" w:rsidRDefault="004F2F46" w:rsidP="004F2F46">
      <w:pPr>
        <w:pStyle w:val="Forsideoverskrift"/>
        <w:tabs>
          <w:tab w:val="left" w:pos="5387"/>
        </w:tabs>
        <w:rPr>
          <w:rFonts w:cs="Arial"/>
        </w:rPr>
      </w:pPr>
      <w:r w:rsidRPr="005F32BE">
        <w:rPr>
          <w:rFonts w:cs="Arial"/>
        </w:rPr>
        <w:tab/>
      </w:r>
    </w:p>
    <w:p w:rsidR="004F2F46" w:rsidRPr="005F32BE" w:rsidRDefault="004F2F46" w:rsidP="004F2F46">
      <w:pPr>
        <w:spacing w:line="1540" w:lineRule="exact"/>
        <w:rPr>
          <w:rFonts w:cs="Arial"/>
        </w:rPr>
      </w:pPr>
    </w:p>
    <w:tbl>
      <w:tblPr>
        <w:tblW w:w="0" w:type="auto"/>
        <w:tblCellMar>
          <w:left w:w="0" w:type="dxa"/>
          <w:right w:w="0" w:type="dxa"/>
        </w:tblCellMar>
        <w:tblLook w:val="01E0" w:firstRow="1" w:lastRow="1" w:firstColumn="1" w:lastColumn="1" w:noHBand="0" w:noVBand="0"/>
      </w:tblPr>
      <w:tblGrid>
        <w:gridCol w:w="5103"/>
        <w:gridCol w:w="567"/>
        <w:gridCol w:w="5385"/>
      </w:tblGrid>
      <w:tr w:rsidR="004F2F46" w:rsidRPr="00954504" w:rsidTr="00954504">
        <w:tc>
          <w:tcPr>
            <w:tcW w:w="5103" w:type="dxa"/>
            <w:shd w:val="clear" w:color="auto" w:fill="auto"/>
          </w:tcPr>
          <w:p w:rsidR="004F2F46" w:rsidRPr="00954504" w:rsidRDefault="004F2F46" w:rsidP="004F2F46">
            <w:pPr>
              <w:pStyle w:val="Forsidehvidtekst"/>
              <w:rPr>
                <w:rFonts w:cs="Arial"/>
              </w:rPr>
            </w:pPr>
            <w:r w:rsidRPr="00954504">
              <w:rPr>
                <w:rFonts w:cs="Arial"/>
              </w:rPr>
              <w:t>Udarbejdet af:</w:t>
            </w: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686708" w:rsidRPr="00954504" w:rsidRDefault="00EA495E" w:rsidP="00954504">
            <w:pPr>
              <w:autoSpaceDE w:val="0"/>
              <w:autoSpaceDN w:val="0"/>
              <w:adjustRightInd w:val="0"/>
              <w:spacing w:line="240" w:lineRule="auto"/>
              <w:rPr>
                <w:rFonts w:cs="Arial"/>
                <w:szCs w:val="20"/>
              </w:rPr>
            </w:pPr>
            <w:r>
              <w:rPr>
                <w:rFonts w:cs="Arial"/>
                <w:szCs w:val="20"/>
              </w:rPr>
              <w:t>Anders Pilemae</w:t>
            </w:r>
            <w:r w:rsidR="003A39B6">
              <w:rPr>
                <w:rFonts w:cs="Arial"/>
                <w:szCs w:val="20"/>
              </w:rPr>
              <w:t xml:space="preserve"> Snitkjær</w:t>
            </w: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954504"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r w:rsidRPr="00954504">
              <w:rPr>
                <w:rFonts w:cs="Arial"/>
              </w:rPr>
              <w:t>Dato:</w:t>
            </w: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4F2F46" w:rsidRPr="00954504" w:rsidRDefault="00E63EEC" w:rsidP="00FB6BE2">
            <w:pPr>
              <w:rPr>
                <w:rFonts w:cs="Arial"/>
              </w:rPr>
            </w:pPr>
            <w:r>
              <w:rPr>
                <w:rFonts w:cs="Arial"/>
              </w:rPr>
              <w:t>Januar</w:t>
            </w:r>
            <w:r w:rsidR="00404980">
              <w:rPr>
                <w:rFonts w:cs="Arial"/>
              </w:rPr>
              <w:t xml:space="preserve"> 201</w:t>
            </w:r>
            <w:r>
              <w:rPr>
                <w:rFonts w:cs="Arial"/>
              </w:rPr>
              <w:t>6</w:t>
            </w: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954504"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r w:rsidRPr="00954504">
              <w:rPr>
                <w:rFonts w:cs="Arial"/>
              </w:rPr>
              <w:t>Sagsid.:</w:t>
            </w:r>
          </w:p>
        </w:tc>
        <w:tc>
          <w:tcPr>
            <w:tcW w:w="567" w:type="dxa"/>
            <w:shd w:val="clear" w:color="auto" w:fill="auto"/>
          </w:tcPr>
          <w:p w:rsidR="004F2F46" w:rsidRPr="005A773B" w:rsidRDefault="004F2F46" w:rsidP="004F2F46">
            <w:pPr>
              <w:rPr>
                <w:rFonts w:cs="Arial"/>
                <w:color w:val="0070C0"/>
              </w:rPr>
            </w:pPr>
          </w:p>
        </w:tc>
        <w:tc>
          <w:tcPr>
            <w:tcW w:w="5385" w:type="dxa"/>
            <w:shd w:val="clear" w:color="auto" w:fill="auto"/>
          </w:tcPr>
          <w:p w:rsidR="004F2F46" w:rsidRPr="005A773B" w:rsidRDefault="004A229C" w:rsidP="003A39B6">
            <w:pPr>
              <w:rPr>
                <w:rFonts w:cs="Arial"/>
                <w:color w:val="0070C0"/>
              </w:rPr>
            </w:pPr>
            <w:r>
              <w:rPr>
                <w:rFonts w:cs="Arial"/>
                <w:color w:val="0070C0"/>
              </w:rPr>
              <w:t>Sundskolen etape 2</w:t>
            </w:r>
            <w:r w:rsidR="0090716B">
              <w:rPr>
                <w:rFonts w:cs="Arial"/>
                <w:color w:val="0070C0"/>
              </w:rPr>
              <w:t>, Renovering</w:t>
            </w:r>
            <w:r w:rsidR="003A39B6">
              <w:rPr>
                <w:rFonts w:cs="Arial"/>
                <w:color w:val="0070C0"/>
              </w:rPr>
              <w:t xml:space="preserve"> af eksisterende lokaler</w:t>
            </w: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954504"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r w:rsidRPr="00954504">
              <w:rPr>
                <w:rFonts w:cs="Arial"/>
              </w:rPr>
              <w:t>Version nr.:</w:t>
            </w: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4F2F46" w:rsidRPr="00954504" w:rsidRDefault="00AE23C1" w:rsidP="004F2F46">
            <w:pPr>
              <w:rPr>
                <w:rFonts w:cs="Arial"/>
              </w:rPr>
            </w:pPr>
            <w:r w:rsidRPr="00954504">
              <w:rPr>
                <w:rFonts w:cs="Arial"/>
              </w:rPr>
              <w:t>1.0</w:t>
            </w: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954504"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4F2F46" w:rsidRPr="00954504" w:rsidRDefault="004F2F46" w:rsidP="004F2F46">
            <w:pPr>
              <w:rPr>
                <w:rFonts w:cs="Arial"/>
              </w:rPr>
            </w:pP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954504"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4F2F46" w:rsidRPr="00954504" w:rsidRDefault="004F2F46" w:rsidP="004F2F46">
            <w:pPr>
              <w:rPr>
                <w:rFonts w:cs="Arial"/>
              </w:rPr>
            </w:pPr>
          </w:p>
        </w:tc>
      </w:tr>
      <w:tr w:rsidR="004F2F46" w:rsidRPr="00954504" w:rsidTr="00954504">
        <w:tc>
          <w:tcPr>
            <w:tcW w:w="5103" w:type="dxa"/>
            <w:shd w:val="clear" w:color="auto" w:fill="auto"/>
          </w:tcPr>
          <w:p w:rsidR="004F2F46" w:rsidRPr="00954504" w:rsidRDefault="004F2F46" w:rsidP="00954504">
            <w:pPr>
              <w:spacing w:line="140" w:lineRule="exact"/>
              <w:jc w:val="right"/>
              <w:rPr>
                <w:rFonts w:cs="Arial"/>
                <w:b/>
                <w:color w:val="FFFFFF"/>
              </w:rPr>
            </w:pPr>
          </w:p>
        </w:tc>
        <w:tc>
          <w:tcPr>
            <w:tcW w:w="567" w:type="dxa"/>
            <w:shd w:val="clear" w:color="auto" w:fill="auto"/>
          </w:tcPr>
          <w:p w:rsidR="004F2F46" w:rsidRPr="00954504" w:rsidRDefault="004F2F46" w:rsidP="00954504">
            <w:pPr>
              <w:spacing w:line="140" w:lineRule="exact"/>
              <w:rPr>
                <w:rFonts w:cs="Arial"/>
              </w:rPr>
            </w:pPr>
          </w:p>
        </w:tc>
        <w:tc>
          <w:tcPr>
            <w:tcW w:w="5385" w:type="dxa"/>
            <w:shd w:val="clear" w:color="auto" w:fill="auto"/>
          </w:tcPr>
          <w:p w:rsidR="004F2F46" w:rsidRPr="00954504" w:rsidRDefault="004F2F46" w:rsidP="00954504">
            <w:pPr>
              <w:spacing w:line="140" w:lineRule="exact"/>
              <w:rPr>
                <w:rFonts w:cs="Arial"/>
              </w:rPr>
            </w:pPr>
          </w:p>
        </w:tc>
      </w:tr>
      <w:tr w:rsidR="004F2F46" w:rsidRPr="00954504" w:rsidTr="00954504">
        <w:tc>
          <w:tcPr>
            <w:tcW w:w="5103" w:type="dxa"/>
            <w:shd w:val="clear" w:color="auto" w:fill="auto"/>
          </w:tcPr>
          <w:p w:rsidR="004F2F46" w:rsidRPr="00954504" w:rsidRDefault="004F2F46" w:rsidP="004F2F46">
            <w:pPr>
              <w:pStyle w:val="Forsidehvidtekst"/>
              <w:rPr>
                <w:rFonts w:cs="Arial"/>
              </w:rPr>
            </w:pPr>
          </w:p>
        </w:tc>
        <w:tc>
          <w:tcPr>
            <w:tcW w:w="567" w:type="dxa"/>
            <w:shd w:val="clear" w:color="auto" w:fill="auto"/>
          </w:tcPr>
          <w:p w:rsidR="004F2F46" w:rsidRPr="00954504" w:rsidRDefault="004F2F46" w:rsidP="004F2F46">
            <w:pPr>
              <w:rPr>
                <w:rFonts w:cs="Arial"/>
              </w:rPr>
            </w:pPr>
          </w:p>
        </w:tc>
        <w:tc>
          <w:tcPr>
            <w:tcW w:w="5385" w:type="dxa"/>
            <w:shd w:val="clear" w:color="auto" w:fill="auto"/>
          </w:tcPr>
          <w:p w:rsidR="004F2F46" w:rsidRPr="00954504" w:rsidRDefault="004F2F46" w:rsidP="004F2F46">
            <w:pPr>
              <w:rPr>
                <w:rFonts w:cs="Arial"/>
              </w:rPr>
            </w:pPr>
          </w:p>
        </w:tc>
      </w:tr>
    </w:tbl>
    <w:p w:rsidR="004F2F46" w:rsidRPr="005F32BE" w:rsidRDefault="004F2F46" w:rsidP="004F2F46">
      <w:pPr>
        <w:rPr>
          <w:rFonts w:cs="Arial"/>
        </w:rPr>
      </w:pPr>
    </w:p>
    <w:p w:rsidR="004F2F46" w:rsidRPr="005F32BE" w:rsidRDefault="004F2F46" w:rsidP="004F2F46">
      <w:pPr>
        <w:rPr>
          <w:rFonts w:cs="Arial"/>
        </w:rPr>
      </w:pPr>
    </w:p>
    <w:p w:rsidR="004F2F46" w:rsidRPr="005F32BE" w:rsidRDefault="004F2F46" w:rsidP="004F2F46">
      <w:pPr>
        <w:rPr>
          <w:rFonts w:cs="Arial"/>
        </w:rPr>
        <w:sectPr w:rsidR="004F2F46" w:rsidRPr="005F32BE" w:rsidSect="004F2F46">
          <w:headerReference w:type="default" r:id="rId8"/>
          <w:pgSz w:w="11906" w:h="16838"/>
          <w:pgMar w:top="2325" w:right="284" w:bottom="680" w:left="567" w:header="709" w:footer="709" w:gutter="0"/>
          <w:cols w:space="708"/>
          <w:docGrid w:linePitch="360"/>
        </w:sectPr>
      </w:pPr>
    </w:p>
    <w:p w:rsidR="00B93BBA" w:rsidRDefault="003607A5" w:rsidP="003607A5">
      <w:pPr>
        <w:pStyle w:val="Overskrift1"/>
        <w:tabs>
          <w:tab w:val="left" w:pos="0"/>
        </w:tabs>
        <w:rPr>
          <w:rFonts w:ascii="Arial" w:hAnsi="Arial" w:cs="Arial"/>
          <w:b/>
          <w:sz w:val="32"/>
        </w:rPr>
      </w:pPr>
      <w:bookmarkStart w:id="0" w:name="_Toc378067710"/>
      <w:r w:rsidRPr="005F32BE">
        <w:rPr>
          <w:rFonts w:ascii="Arial" w:hAnsi="Arial" w:cs="Arial"/>
          <w:b/>
          <w:sz w:val="32"/>
        </w:rPr>
        <w:lastRenderedPageBreak/>
        <w:t xml:space="preserve">1.0 </w:t>
      </w:r>
      <w:r w:rsidR="005E58A4">
        <w:rPr>
          <w:rFonts w:ascii="Arial" w:hAnsi="Arial" w:cs="Arial"/>
          <w:b/>
          <w:sz w:val="32"/>
        </w:rPr>
        <w:t>Parterne</w:t>
      </w:r>
      <w:bookmarkEnd w:id="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0F5DC7" w:rsidRPr="0040260C" w:rsidTr="008B74E4">
        <w:tc>
          <w:tcPr>
            <w:tcW w:w="675" w:type="dxa"/>
            <w:shd w:val="clear" w:color="auto" w:fill="auto"/>
          </w:tcPr>
          <w:p w:rsidR="000F5DC7" w:rsidRPr="0040260C" w:rsidRDefault="000F5DC7" w:rsidP="008B74E4">
            <w:pPr>
              <w:pStyle w:val="Overskrift1"/>
              <w:tabs>
                <w:tab w:val="left" w:pos="0"/>
              </w:tabs>
              <w:rPr>
                <w:rFonts w:ascii="Arial" w:hAnsi="Arial" w:cs="Arial"/>
                <w:sz w:val="22"/>
                <w:szCs w:val="22"/>
              </w:rPr>
            </w:pPr>
            <w:r w:rsidRPr="0040260C">
              <w:rPr>
                <w:rFonts w:ascii="Arial" w:hAnsi="Arial" w:cs="Arial"/>
                <w:sz w:val="22"/>
                <w:szCs w:val="22"/>
              </w:rPr>
              <w:t>1.1</w:t>
            </w:r>
          </w:p>
        </w:tc>
        <w:tc>
          <w:tcPr>
            <w:tcW w:w="8505" w:type="dxa"/>
            <w:shd w:val="clear" w:color="auto" w:fill="auto"/>
          </w:tcPr>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sz w:val="22"/>
                <w:szCs w:val="22"/>
              </w:rPr>
              <w:t>Undertegnede som bygherre:</w:t>
            </w:r>
          </w:p>
          <w:p w:rsidR="000F5DC7" w:rsidRPr="0040260C" w:rsidRDefault="000F5DC7" w:rsidP="008B74E4">
            <w:pPr>
              <w:overflowPunct w:val="0"/>
              <w:autoSpaceDE w:val="0"/>
              <w:autoSpaceDN w:val="0"/>
              <w:adjustRightInd w:val="0"/>
              <w:spacing w:line="240" w:lineRule="auto"/>
              <w:textAlignment w:val="baseline"/>
              <w:rPr>
                <w:rFonts w:cs="Arial"/>
                <w:sz w:val="22"/>
                <w:szCs w:val="22"/>
              </w:rPr>
            </w:pPr>
          </w:p>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sz w:val="22"/>
                <w:szCs w:val="22"/>
              </w:rPr>
              <w:t xml:space="preserve">Faaborg Midtfyn Kommune </w:t>
            </w:r>
          </w:p>
          <w:p w:rsidR="000F5DC7" w:rsidRPr="0040260C" w:rsidRDefault="000F5DC7" w:rsidP="008B74E4">
            <w:pPr>
              <w:overflowPunct w:val="0"/>
              <w:autoSpaceDE w:val="0"/>
              <w:autoSpaceDN w:val="0"/>
              <w:adjustRightInd w:val="0"/>
              <w:spacing w:line="240" w:lineRule="auto"/>
              <w:textAlignment w:val="baseline"/>
              <w:rPr>
                <w:rFonts w:cs="Arial"/>
                <w:color w:val="FF0000"/>
                <w:sz w:val="22"/>
                <w:szCs w:val="22"/>
              </w:rPr>
            </w:pPr>
          </w:p>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sz w:val="22"/>
                <w:szCs w:val="22"/>
              </w:rPr>
              <w:t>i det følgende kaldet klienten,</w:t>
            </w:r>
          </w:p>
          <w:p w:rsidR="000F5DC7" w:rsidRPr="0040260C" w:rsidRDefault="000F5DC7" w:rsidP="008B74E4">
            <w:pPr>
              <w:pStyle w:val="Overskrift1"/>
              <w:tabs>
                <w:tab w:val="left" w:pos="0"/>
              </w:tabs>
              <w:rPr>
                <w:rFonts w:ascii="Arial" w:hAnsi="Arial" w:cs="Arial"/>
                <w:sz w:val="22"/>
                <w:szCs w:val="22"/>
              </w:rPr>
            </w:pPr>
          </w:p>
        </w:tc>
      </w:tr>
      <w:tr w:rsidR="000F5DC7" w:rsidRPr="0040260C" w:rsidTr="008B74E4">
        <w:tc>
          <w:tcPr>
            <w:tcW w:w="675" w:type="dxa"/>
            <w:shd w:val="clear" w:color="auto" w:fill="auto"/>
          </w:tcPr>
          <w:p w:rsidR="000F5DC7" w:rsidRPr="0040260C" w:rsidRDefault="000F5DC7" w:rsidP="008B74E4">
            <w:pPr>
              <w:pStyle w:val="Overskrift1"/>
              <w:tabs>
                <w:tab w:val="left" w:pos="0"/>
              </w:tabs>
              <w:rPr>
                <w:rFonts w:ascii="Arial" w:hAnsi="Arial" w:cs="Arial"/>
                <w:sz w:val="22"/>
                <w:szCs w:val="22"/>
              </w:rPr>
            </w:pPr>
            <w:r w:rsidRPr="0040260C">
              <w:rPr>
                <w:rFonts w:ascii="Arial" w:hAnsi="Arial" w:cs="Arial"/>
                <w:sz w:val="22"/>
                <w:szCs w:val="22"/>
              </w:rPr>
              <w:t>1.2</w:t>
            </w:r>
          </w:p>
        </w:tc>
        <w:tc>
          <w:tcPr>
            <w:tcW w:w="8505" w:type="dxa"/>
            <w:shd w:val="clear" w:color="auto" w:fill="auto"/>
          </w:tcPr>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sz w:val="22"/>
                <w:szCs w:val="22"/>
              </w:rPr>
              <w:t>og medunderte</w:t>
            </w:r>
            <w:r w:rsidR="00917145">
              <w:rPr>
                <w:rFonts w:cs="Arial"/>
                <w:sz w:val="22"/>
                <w:szCs w:val="22"/>
              </w:rPr>
              <w:t>gn</w:t>
            </w:r>
            <w:r w:rsidRPr="0040260C">
              <w:rPr>
                <w:rFonts w:cs="Arial"/>
                <w:sz w:val="22"/>
                <w:szCs w:val="22"/>
              </w:rPr>
              <w:t>ede totalrådgiver:</w:t>
            </w:r>
          </w:p>
          <w:p w:rsidR="000F5DC7" w:rsidRPr="0040260C" w:rsidRDefault="000F5DC7" w:rsidP="008B74E4">
            <w:pPr>
              <w:overflowPunct w:val="0"/>
              <w:autoSpaceDE w:val="0"/>
              <w:autoSpaceDN w:val="0"/>
              <w:adjustRightInd w:val="0"/>
              <w:spacing w:line="240" w:lineRule="auto"/>
              <w:textAlignment w:val="baseline"/>
              <w:rPr>
                <w:rFonts w:cs="Arial"/>
                <w:sz w:val="22"/>
                <w:szCs w:val="22"/>
              </w:rPr>
            </w:pPr>
          </w:p>
          <w:p w:rsidR="00BA6BC0" w:rsidRDefault="000F5DC7" w:rsidP="008B74E4">
            <w:pPr>
              <w:overflowPunct w:val="0"/>
              <w:autoSpaceDE w:val="0"/>
              <w:autoSpaceDN w:val="0"/>
              <w:adjustRightInd w:val="0"/>
              <w:spacing w:line="240" w:lineRule="auto"/>
              <w:textAlignment w:val="baseline"/>
              <w:rPr>
                <w:rFonts w:cs="Arial"/>
                <w:color w:val="FF0000"/>
                <w:sz w:val="22"/>
                <w:szCs w:val="22"/>
              </w:rPr>
            </w:pPr>
            <w:permStart w:id="231553895" w:edGrp="everyone"/>
            <w:r w:rsidRPr="0040260C">
              <w:rPr>
                <w:rFonts w:cs="Arial"/>
                <w:color w:val="FF0000"/>
                <w:sz w:val="22"/>
                <w:szCs w:val="22"/>
              </w:rPr>
              <w:t>Navn</w:t>
            </w:r>
            <w:r w:rsidRPr="0040260C">
              <w:rPr>
                <w:rFonts w:cs="Arial"/>
                <w:color w:val="FF0000"/>
                <w:sz w:val="22"/>
                <w:szCs w:val="22"/>
              </w:rPr>
              <w:tab/>
              <w:t>:</w:t>
            </w:r>
            <w:r w:rsidR="00917145">
              <w:rPr>
                <w:rFonts w:cs="Arial"/>
                <w:color w:val="FF0000"/>
                <w:sz w:val="22"/>
                <w:szCs w:val="22"/>
              </w:rPr>
              <w:t xml:space="preserve">  </w:t>
            </w:r>
            <w:r w:rsidR="009A1DF6">
              <w:rPr>
                <w:rFonts w:cs="Arial"/>
                <w:color w:val="FF0000"/>
                <w:sz w:val="22"/>
                <w:szCs w:val="22"/>
              </w:rPr>
              <w:t xml:space="preserve"> </w:t>
            </w:r>
            <w:r w:rsidR="007A72CB">
              <w:rPr>
                <w:rFonts w:cs="Arial"/>
                <w:color w:val="FF0000"/>
                <w:sz w:val="22"/>
                <w:szCs w:val="22"/>
              </w:rPr>
              <w:t xml:space="preserve"> </w:t>
            </w:r>
          </w:p>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color w:val="FF0000"/>
                <w:sz w:val="22"/>
                <w:szCs w:val="22"/>
              </w:rPr>
              <w:t>Adresse</w:t>
            </w:r>
            <w:r w:rsidRPr="0040260C">
              <w:rPr>
                <w:rFonts w:cs="Arial"/>
                <w:color w:val="FF0000"/>
                <w:sz w:val="22"/>
                <w:szCs w:val="22"/>
              </w:rPr>
              <w:tab/>
              <w:t xml:space="preserve">: </w:t>
            </w:r>
            <w:r w:rsidR="006F5795">
              <w:rPr>
                <w:rFonts w:cs="Arial"/>
                <w:color w:val="FF0000"/>
                <w:sz w:val="22"/>
                <w:szCs w:val="22"/>
              </w:rPr>
              <w:t xml:space="preserve"> </w:t>
            </w:r>
          </w:p>
          <w:permEnd w:id="231553895"/>
          <w:p w:rsidR="000F5DC7" w:rsidRPr="0040260C" w:rsidRDefault="000F5DC7" w:rsidP="008B74E4">
            <w:pPr>
              <w:overflowPunct w:val="0"/>
              <w:autoSpaceDE w:val="0"/>
              <w:autoSpaceDN w:val="0"/>
              <w:adjustRightInd w:val="0"/>
              <w:spacing w:line="240" w:lineRule="auto"/>
              <w:textAlignment w:val="baseline"/>
              <w:rPr>
                <w:rFonts w:cs="Arial"/>
                <w:sz w:val="22"/>
                <w:szCs w:val="22"/>
              </w:rPr>
            </w:pPr>
            <w:r w:rsidRPr="0040260C">
              <w:rPr>
                <w:rFonts w:cs="Arial"/>
                <w:sz w:val="22"/>
                <w:szCs w:val="22"/>
              </w:rPr>
              <w:t>i det følgen</w:t>
            </w:r>
            <w:r>
              <w:rPr>
                <w:rFonts w:cs="Arial"/>
                <w:sz w:val="22"/>
                <w:szCs w:val="22"/>
              </w:rPr>
              <w:t>d</w:t>
            </w:r>
            <w:r w:rsidRPr="0040260C">
              <w:rPr>
                <w:rFonts w:cs="Arial"/>
                <w:sz w:val="22"/>
                <w:szCs w:val="22"/>
              </w:rPr>
              <w:t xml:space="preserve">e </w:t>
            </w:r>
            <w:r w:rsidR="00444875">
              <w:rPr>
                <w:rFonts w:cs="Arial"/>
                <w:sz w:val="22"/>
                <w:szCs w:val="22"/>
              </w:rPr>
              <w:t>k</w:t>
            </w:r>
            <w:r w:rsidRPr="0040260C">
              <w:rPr>
                <w:rFonts w:cs="Arial"/>
                <w:sz w:val="22"/>
                <w:szCs w:val="22"/>
              </w:rPr>
              <w:t>aldet rådgiveren, har indgået nedenstående</w:t>
            </w:r>
          </w:p>
          <w:p w:rsidR="000F5DC7" w:rsidRPr="0040260C" w:rsidRDefault="000F5DC7" w:rsidP="008B74E4">
            <w:pPr>
              <w:pStyle w:val="Overskrift1"/>
              <w:tabs>
                <w:tab w:val="left" w:pos="0"/>
              </w:tabs>
              <w:rPr>
                <w:rFonts w:ascii="Arial" w:hAnsi="Arial" w:cs="Arial"/>
                <w:sz w:val="22"/>
                <w:szCs w:val="22"/>
              </w:rPr>
            </w:pPr>
            <w:r w:rsidRPr="0040260C">
              <w:rPr>
                <w:rFonts w:ascii="Arial" w:hAnsi="Arial" w:cs="Arial"/>
                <w:sz w:val="22"/>
                <w:szCs w:val="22"/>
              </w:rPr>
              <w:t>aftale om totalrådgivning.</w:t>
            </w:r>
          </w:p>
        </w:tc>
      </w:tr>
    </w:tbl>
    <w:p w:rsidR="00001968" w:rsidRPr="00AE23C1" w:rsidRDefault="00001968" w:rsidP="00AE23C1">
      <w:pPr>
        <w:rPr>
          <w:lang w:eastAsia="ar-SA"/>
        </w:rPr>
      </w:pPr>
    </w:p>
    <w:p w:rsidR="00B93BBA" w:rsidRPr="009F0731" w:rsidRDefault="003607A5" w:rsidP="00B93BBA">
      <w:pPr>
        <w:pStyle w:val="Overskrift1"/>
        <w:tabs>
          <w:tab w:val="left" w:pos="0"/>
        </w:tabs>
        <w:rPr>
          <w:rFonts w:ascii="Arial" w:hAnsi="Arial" w:cs="Arial"/>
          <w:b/>
          <w:sz w:val="32"/>
        </w:rPr>
      </w:pPr>
      <w:bookmarkStart w:id="1" w:name="_Toc378067711"/>
      <w:r w:rsidRPr="009F0731">
        <w:rPr>
          <w:rFonts w:ascii="Arial" w:hAnsi="Arial" w:cs="Arial"/>
          <w:b/>
          <w:sz w:val="32"/>
        </w:rPr>
        <w:t xml:space="preserve">2.0 </w:t>
      </w:r>
      <w:r w:rsidR="005E58A4" w:rsidRPr="009F0731">
        <w:rPr>
          <w:rFonts w:ascii="Arial" w:hAnsi="Arial" w:cs="Arial"/>
          <w:b/>
          <w:sz w:val="32"/>
        </w:rPr>
        <w:t>Opgaven</w:t>
      </w:r>
      <w:bookmarkEnd w:id="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CB0B37" w:rsidRDefault="00B93BBA" w:rsidP="00B13E9C">
            <w:pPr>
              <w:rPr>
                <w:sz w:val="22"/>
                <w:szCs w:val="22"/>
                <w:lang w:eastAsia="ar-SA"/>
              </w:rPr>
            </w:pPr>
            <w:r w:rsidRPr="00CB0B37">
              <w:rPr>
                <w:sz w:val="22"/>
                <w:szCs w:val="22"/>
                <w:lang w:eastAsia="ar-SA"/>
              </w:rPr>
              <w:t>2.1</w:t>
            </w:r>
          </w:p>
        </w:tc>
        <w:tc>
          <w:tcPr>
            <w:tcW w:w="8505" w:type="dxa"/>
            <w:shd w:val="clear" w:color="auto" w:fill="auto"/>
          </w:tcPr>
          <w:p w:rsidR="00644747" w:rsidRPr="00644747" w:rsidRDefault="00010BE9" w:rsidP="00644747">
            <w:pPr>
              <w:rPr>
                <w:rFonts w:cs="Arial"/>
                <w:b/>
                <w:sz w:val="22"/>
                <w:szCs w:val="22"/>
              </w:rPr>
            </w:pPr>
            <w:r>
              <w:rPr>
                <w:rFonts w:cs="Arial"/>
                <w:b/>
                <w:sz w:val="22"/>
                <w:szCs w:val="22"/>
              </w:rPr>
              <w:t>Sundskolen</w:t>
            </w:r>
            <w:r w:rsidR="00644747" w:rsidRPr="00644747">
              <w:rPr>
                <w:rFonts w:cs="Arial"/>
                <w:b/>
                <w:sz w:val="22"/>
                <w:szCs w:val="22"/>
              </w:rPr>
              <w:t xml:space="preserve"> </w:t>
            </w:r>
            <w:r>
              <w:rPr>
                <w:rFonts w:cs="Arial"/>
                <w:b/>
                <w:sz w:val="22"/>
                <w:szCs w:val="22"/>
              </w:rPr>
              <w:t>har i de sidste</w:t>
            </w:r>
            <w:r w:rsidR="00644747" w:rsidRPr="00644747">
              <w:rPr>
                <w:rFonts w:cs="Arial"/>
                <w:b/>
                <w:sz w:val="22"/>
                <w:szCs w:val="22"/>
              </w:rPr>
              <w:t xml:space="preserve"> år gennemgået etapeopdelt renoveringer.</w:t>
            </w:r>
          </w:p>
          <w:p w:rsidR="00E1688F" w:rsidRDefault="00644747" w:rsidP="0090716B">
            <w:pPr>
              <w:rPr>
                <w:rFonts w:cs="Arial"/>
                <w:sz w:val="22"/>
                <w:szCs w:val="22"/>
              </w:rPr>
            </w:pPr>
            <w:r w:rsidRPr="00644747">
              <w:rPr>
                <w:rFonts w:cs="Arial"/>
                <w:b/>
                <w:sz w:val="22"/>
                <w:szCs w:val="22"/>
              </w:rPr>
              <w:t>Vi er nu nået til</w:t>
            </w:r>
            <w:r w:rsidR="00FC1387">
              <w:rPr>
                <w:rFonts w:cs="Arial"/>
                <w:b/>
                <w:sz w:val="22"/>
                <w:szCs w:val="22"/>
              </w:rPr>
              <w:t xml:space="preserve"> etape 2 som består af</w:t>
            </w:r>
            <w:r>
              <w:rPr>
                <w:rFonts w:cs="Arial"/>
                <w:b/>
                <w:sz w:val="22"/>
                <w:szCs w:val="22"/>
              </w:rPr>
              <w:t>:</w:t>
            </w:r>
            <w:r w:rsidR="00BF5685" w:rsidRPr="001F1A83">
              <w:rPr>
                <w:rFonts w:cs="Arial"/>
                <w:b/>
                <w:sz w:val="22"/>
                <w:szCs w:val="22"/>
              </w:rPr>
              <w:t xml:space="preserve"> </w:t>
            </w:r>
            <w:r w:rsidR="00010BE9">
              <w:rPr>
                <w:rFonts w:cs="Arial"/>
                <w:b/>
                <w:sz w:val="22"/>
                <w:szCs w:val="22"/>
              </w:rPr>
              <w:t>Bygning A, B, C, F og GL. Sløjdlokale</w:t>
            </w:r>
          </w:p>
          <w:p w:rsidR="00BF5685" w:rsidRDefault="00BF5685" w:rsidP="0090716B">
            <w:pPr>
              <w:rPr>
                <w:rFonts w:cs="Arial"/>
                <w:sz w:val="22"/>
                <w:szCs w:val="22"/>
              </w:rPr>
            </w:pPr>
            <w:r>
              <w:rPr>
                <w:rFonts w:cs="Arial"/>
                <w:sz w:val="22"/>
                <w:szCs w:val="22"/>
              </w:rPr>
              <w:t>Der foretages renovering af e</w:t>
            </w:r>
            <w:r w:rsidR="00801DAB">
              <w:rPr>
                <w:rFonts w:cs="Arial"/>
                <w:sz w:val="22"/>
                <w:szCs w:val="22"/>
              </w:rPr>
              <w:t>ksisterende bygninger på Sundskolen</w:t>
            </w:r>
            <w:r w:rsidR="00636B26">
              <w:rPr>
                <w:rFonts w:cs="Arial"/>
                <w:sz w:val="22"/>
                <w:szCs w:val="22"/>
              </w:rPr>
              <w:t>, Sundvænget 9</w:t>
            </w:r>
            <w:r w:rsidR="00F240F1" w:rsidRPr="00F240F1">
              <w:rPr>
                <w:rFonts w:cs="Arial"/>
                <w:sz w:val="22"/>
                <w:szCs w:val="22"/>
              </w:rPr>
              <w:t>, 5600 Faaborg.</w:t>
            </w:r>
          </w:p>
          <w:p w:rsidR="00BF5685" w:rsidRDefault="00BF5685" w:rsidP="0090716B">
            <w:pPr>
              <w:rPr>
                <w:rFonts w:cs="Arial"/>
                <w:sz w:val="22"/>
                <w:szCs w:val="22"/>
              </w:rPr>
            </w:pPr>
          </w:p>
          <w:p w:rsidR="0090716B" w:rsidRPr="00BF5685" w:rsidRDefault="001F23F7" w:rsidP="0090716B">
            <w:pPr>
              <w:rPr>
                <w:rFonts w:cs="Arial"/>
                <w:sz w:val="22"/>
                <w:szCs w:val="22"/>
              </w:rPr>
            </w:pPr>
            <w:r>
              <w:rPr>
                <w:rFonts w:cs="Arial"/>
                <w:sz w:val="22"/>
                <w:szCs w:val="22"/>
              </w:rPr>
              <w:t>Der henvises til</w:t>
            </w:r>
            <w:r w:rsidR="00636B26">
              <w:rPr>
                <w:rFonts w:cs="Arial"/>
                <w:sz w:val="22"/>
                <w:szCs w:val="22"/>
              </w:rPr>
              <w:t xml:space="preserve"> </w:t>
            </w:r>
            <w:r>
              <w:rPr>
                <w:rFonts w:cs="Arial"/>
                <w:sz w:val="22"/>
                <w:szCs w:val="22"/>
              </w:rPr>
              <w:t>bilag med eksisterende tegninger.</w:t>
            </w:r>
          </w:p>
          <w:p w:rsidR="00BF5685" w:rsidRDefault="00BF5685" w:rsidP="0090716B">
            <w:pPr>
              <w:rPr>
                <w:rFonts w:cs="Arial"/>
                <w:b/>
                <w:sz w:val="22"/>
                <w:szCs w:val="22"/>
              </w:rPr>
            </w:pPr>
          </w:p>
          <w:p w:rsidR="00636B26" w:rsidRDefault="00636B26" w:rsidP="0090716B">
            <w:pPr>
              <w:rPr>
                <w:rFonts w:cs="Arial"/>
                <w:b/>
                <w:sz w:val="22"/>
                <w:szCs w:val="22"/>
              </w:rPr>
            </w:pPr>
            <w:r>
              <w:rPr>
                <w:rFonts w:cs="Arial"/>
                <w:b/>
                <w:sz w:val="22"/>
                <w:szCs w:val="22"/>
              </w:rPr>
              <w:t>Bygning A Stueplan:</w:t>
            </w:r>
          </w:p>
          <w:p w:rsidR="00636B26" w:rsidRPr="00636B26" w:rsidRDefault="00636B26" w:rsidP="0090716B">
            <w:pPr>
              <w:rPr>
                <w:rFonts w:cs="Arial"/>
                <w:sz w:val="22"/>
                <w:szCs w:val="22"/>
              </w:rPr>
            </w:pPr>
            <w:r>
              <w:rPr>
                <w:rFonts w:cs="Arial"/>
                <w:sz w:val="22"/>
                <w:szCs w:val="22"/>
              </w:rPr>
              <w:t>Renovering af f</w:t>
            </w:r>
            <w:r w:rsidRPr="00636B26">
              <w:rPr>
                <w:rFonts w:cs="Arial"/>
                <w:sz w:val="22"/>
                <w:szCs w:val="22"/>
              </w:rPr>
              <w:t xml:space="preserve">orberedelsesrum og små kontorer </w:t>
            </w:r>
            <w:r>
              <w:rPr>
                <w:rFonts w:cs="Arial"/>
                <w:sz w:val="22"/>
                <w:szCs w:val="22"/>
              </w:rPr>
              <w:t xml:space="preserve"> </w:t>
            </w:r>
          </w:p>
          <w:p w:rsidR="00636B26" w:rsidRDefault="00636B26" w:rsidP="0090716B">
            <w:pPr>
              <w:rPr>
                <w:rFonts w:cs="Arial"/>
                <w:b/>
                <w:sz w:val="22"/>
                <w:szCs w:val="22"/>
              </w:rPr>
            </w:pPr>
          </w:p>
          <w:p w:rsidR="00636B26" w:rsidRDefault="00636B26" w:rsidP="00636B26">
            <w:pPr>
              <w:rPr>
                <w:rFonts w:cs="Arial"/>
                <w:b/>
                <w:sz w:val="22"/>
                <w:szCs w:val="22"/>
              </w:rPr>
            </w:pPr>
            <w:r>
              <w:rPr>
                <w:rFonts w:cs="Arial"/>
                <w:b/>
                <w:sz w:val="22"/>
                <w:szCs w:val="22"/>
              </w:rPr>
              <w:t>Bygning A 1 sal:</w:t>
            </w:r>
          </w:p>
          <w:p w:rsidR="00636B26" w:rsidRPr="00636B26" w:rsidRDefault="00636B26" w:rsidP="0090716B">
            <w:pPr>
              <w:rPr>
                <w:rFonts w:cs="Arial"/>
                <w:sz w:val="22"/>
                <w:szCs w:val="22"/>
              </w:rPr>
            </w:pPr>
            <w:r>
              <w:rPr>
                <w:rFonts w:cs="Arial"/>
                <w:sz w:val="22"/>
                <w:szCs w:val="22"/>
              </w:rPr>
              <w:t>Renovering af klassegang</w:t>
            </w:r>
            <w:r w:rsidRPr="00636B26">
              <w:rPr>
                <w:rFonts w:cs="Arial"/>
                <w:sz w:val="22"/>
                <w:szCs w:val="22"/>
              </w:rPr>
              <w:t xml:space="preserve"> og toiletter</w:t>
            </w:r>
          </w:p>
          <w:p w:rsidR="00636B26" w:rsidRDefault="00636B26" w:rsidP="0090716B">
            <w:pPr>
              <w:rPr>
                <w:rFonts w:cs="Arial"/>
                <w:b/>
                <w:sz w:val="22"/>
                <w:szCs w:val="22"/>
              </w:rPr>
            </w:pPr>
          </w:p>
          <w:p w:rsidR="00BF5685" w:rsidRDefault="00636B26" w:rsidP="0090716B">
            <w:pPr>
              <w:rPr>
                <w:rFonts w:cs="Arial"/>
                <w:b/>
                <w:sz w:val="22"/>
                <w:szCs w:val="22"/>
              </w:rPr>
            </w:pPr>
            <w:r>
              <w:rPr>
                <w:rFonts w:cs="Arial"/>
                <w:b/>
                <w:sz w:val="22"/>
                <w:szCs w:val="22"/>
              </w:rPr>
              <w:t>Bygning B Stueplan:</w:t>
            </w:r>
          </w:p>
          <w:p w:rsidR="00636B26" w:rsidRDefault="00636B26" w:rsidP="0090716B">
            <w:pPr>
              <w:rPr>
                <w:rFonts w:cs="Arial"/>
                <w:sz w:val="22"/>
                <w:szCs w:val="22"/>
              </w:rPr>
            </w:pPr>
            <w:r w:rsidRPr="00636B26">
              <w:rPr>
                <w:rFonts w:cs="Arial"/>
                <w:sz w:val="22"/>
                <w:szCs w:val="22"/>
              </w:rPr>
              <w:t>Pædagogisk servicecenter åbnes op – Kontorer, depoter fjernes i videst mulig omfang</w:t>
            </w:r>
          </w:p>
          <w:p w:rsidR="00AA2D07" w:rsidRDefault="00AA2D07" w:rsidP="0090716B">
            <w:pPr>
              <w:rPr>
                <w:rFonts w:cs="Arial"/>
                <w:sz w:val="22"/>
                <w:szCs w:val="22"/>
              </w:rPr>
            </w:pPr>
          </w:p>
          <w:p w:rsidR="00AA2D07" w:rsidRPr="00AA2D07" w:rsidRDefault="00AA2D07" w:rsidP="0090716B">
            <w:pPr>
              <w:rPr>
                <w:rFonts w:cs="Arial"/>
                <w:b/>
                <w:sz w:val="22"/>
                <w:szCs w:val="22"/>
              </w:rPr>
            </w:pPr>
            <w:r w:rsidRPr="00AA2D07">
              <w:rPr>
                <w:rFonts w:cs="Arial"/>
                <w:b/>
                <w:sz w:val="22"/>
                <w:szCs w:val="22"/>
              </w:rPr>
              <w:t>Bygning B 1 sal:</w:t>
            </w:r>
          </w:p>
          <w:p w:rsidR="00AA2D07" w:rsidRDefault="00AA2D07" w:rsidP="00AA2D07">
            <w:pPr>
              <w:rPr>
                <w:rFonts w:cs="Arial"/>
                <w:sz w:val="22"/>
                <w:szCs w:val="22"/>
              </w:rPr>
            </w:pPr>
            <w:r>
              <w:rPr>
                <w:rFonts w:cs="Arial"/>
                <w:sz w:val="22"/>
                <w:szCs w:val="22"/>
              </w:rPr>
              <w:t>Renovering af klassegang</w:t>
            </w:r>
            <w:r w:rsidRPr="00636B26">
              <w:rPr>
                <w:rFonts w:cs="Arial"/>
                <w:sz w:val="22"/>
                <w:szCs w:val="22"/>
              </w:rPr>
              <w:t xml:space="preserve"> og toiletter</w:t>
            </w:r>
          </w:p>
          <w:p w:rsidR="00FA0539" w:rsidRDefault="00FA0539" w:rsidP="00AA2D07">
            <w:pPr>
              <w:rPr>
                <w:rFonts w:cs="Arial"/>
                <w:sz w:val="22"/>
                <w:szCs w:val="22"/>
              </w:rPr>
            </w:pPr>
          </w:p>
          <w:p w:rsidR="00FA0539" w:rsidRPr="00FA0539" w:rsidRDefault="00FA0539" w:rsidP="00AA2D07">
            <w:pPr>
              <w:rPr>
                <w:rFonts w:cs="Arial"/>
                <w:b/>
                <w:sz w:val="22"/>
                <w:szCs w:val="22"/>
              </w:rPr>
            </w:pPr>
            <w:r w:rsidRPr="00FA0539">
              <w:rPr>
                <w:rFonts w:cs="Arial"/>
                <w:b/>
                <w:sz w:val="22"/>
                <w:szCs w:val="22"/>
              </w:rPr>
              <w:t>Bygning C Stueplan:</w:t>
            </w:r>
          </w:p>
          <w:p w:rsidR="00636B26" w:rsidRDefault="00FA0539" w:rsidP="0090716B">
            <w:pPr>
              <w:rPr>
                <w:rFonts w:cs="Arial"/>
                <w:sz w:val="22"/>
                <w:szCs w:val="22"/>
              </w:rPr>
            </w:pPr>
            <w:r w:rsidRPr="00FA0539">
              <w:rPr>
                <w:rFonts w:cs="Arial"/>
                <w:sz w:val="22"/>
                <w:szCs w:val="22"/>
              </w:rPr>
              <w:t xml:space="preserve">Renovering af eksisterende faglokaler </w:t>
            </w:r>
          </w:p>
          <w:p w:rsidR="00FC1387" w:rsidRDefault="00FC1387" w:rsidP="0090716B">
            <w:pPr>
              <w:rPr>
                <w:rFonts w:cs="Arial"/>
                <w:sz w:val="22"/>
                <w:szCs w:val="22"/>
              </w:rPr>
            </w:pPr>
          </w:p>
          <w:p w:rsidR="00FA0539" w:rsidRDefault="00FC1387" w:rsidP="0090716B">
            <w:pPr>
              <w:rPr>
                <w:rFonts w:cs="Arial"/>
                <w:b/>
                <w:sz w:val="22"/>
                <w:szCs w:val="22"/>
              </w:rPr>
            </w:pPr>
            <w:r>
              <w:rPr>
                <w:rFonts w:cs="Arial"/>
                <w:b/>
                <w:sz w:val="22"/>
                <w:szCs w:val="22"/>
              </w:rPr>
              <w:t>Bygning F G</w:t>
            </w:r>
            <w:r w:rsidRPr="00FC1387">
              <w:rPr>
                <w:rFonts w:cs="Arial"/>
                <w:b/>
                <w:sz w:val="22"/>
                <w:szCs w:val="22"/>
              </w:rPr>
              <w:t>l</w:t>
            </w:r>
            <w:r>
              <w:rPr>
                <w:rFonts w:cs="Arial"/>
                <w:b/>
                <w:sz w:val="22"/>
                <w:szCs w:val="22"/>
              </w:rPr>
              <w:t>.</w:t>
            </w:r>
            <w:r w:rsidRPr="00FC1387">
              <w:rPr>
                <w:rFonts w:cs="Arial"/>
                <w:b/>
                <w:sz w:val="22"/>
                <w:szCs w:val="22"/>
              </w:rPr>
              <w:t xml:space="preserve"> SFO:</w:t>
            </w:r>
          </w:p>
          <w:p w:rsidR="00FC1387" w:rsidRPr="00FC1387" w:rsidRDefault="00FC1387" w:rsidP="0090716B">
            <w:pPr>
              <w:rPr>
                <w:rFonts w:cs="Arial"/>
                <w:sz w:val="22"/>
                <w:szCs w:val="22"/>
              </w:rPr>
            </w:pPr>
            <w:r w:rsidRPr="00FC1387">
              <w:rPr>
                <w:rFonts w:cs="Arial"/>
                <w:sz w:val="22"/>
                <w:szCs w:val="22"/>
              </w:rPr>
              <w:t>Nye musiklokaler samt multirum i midten.</w:t>
            </w:r>
          </w:p>
          <w:p w:rsidR="00FA0539" w:rsidRDefault="00FC1387" w:rsidP="0090716B">
            <w:pPr>
              <w:rPr>
                <w:rFonts w:cs="Arial"/>
                <w:sz w:val="22"/>
                <w:szCs w:val="22"/>
              </w:rPr>
            </w:pPr>
            <w:r w:rsidRPr="00FC1387">
              <w:rPr>
                <w:rFonts w:cs="Arial"/>
                <w:sz w:val="22"/>
                <w:szCs w:val="22"/>
              </w:rPr>
              <w:t>Renovering af eksisterende klasselokaler</w:t>
            </w:r>
            <w:r>
              <w:rPr>
                <w:rFonts w:cs="Arial"/>
                <w:sz w:val="22"/>
                <w:szCs w:val="22"/>
              </w:rPr>
              <w:t>.</w:t>
            </w:r>
          </w:p>
          <w:p w:rsidR="00FC1387" w:rsidRDefault="00FC1387" w:rsidP="0090716B">
            <w:pPr>
              <w:rPr>
                <w:rFonts w:cs="Arial"/>
                <w:sz w:val="22"/>
                <w:szCs w:val="22"/>
              </w:rPr>
            </w:pPr>
          </w:p>
          <w:p w:rsidR="00FC1387" w:rsidRDefault="00FC1387" w:rsidP="0090716B">
            <w:pPr>
              <w:rPr>
                <w:rFonts w:cs="Arial"/>
                <w:b/>
                <w:sz w:val="22"/>
                <w:szCs w:val="22"/>
              </w:rPr>
            </w:pPr>
            <w:r w:rsidRPr="00FC1387">
              <w:rPr>
                <w:rFonts w:cs="Arial"/>
                <w:b/>
                <w:sz w:val="22"/>
                <w:szCs w:val="22"/>
              </w:rPr>
              <w:t>GL. Sløjdlokale</w:t>
            </w:r>
            <w:r>
              <w:rPr>
                <w:rFonts w:cs="Arial"/>
                <w:b/>
                <w:sz w:val="22"/>
                <w:szCs w:val="22"/>
              </w:rPr>
              <w:t>:</w:t>
            </w:r>
          </w:p>
          <w:p w:rsidR="00FC1387" w:rsidRPr="00FC1387" w:rsidRDefault="00FC1387" w:rsidP="0090716B">
            <w:pPr>
              <w:rPr>
                <w:rFonts w:cs="Arial"/>
                <w:sz w:val="22"/>
                <w:szCs w:val="22"/>
              </w:rPr>
            </w:pPr>
            <w:r w:rsidRPr="00FC1387">
              <w:rPr>
                <w:rFonts w:cs="Arial"/>
                <w:sz w:val="22"/>
                <w:szCs w:val="22"/>
              </w:rPr>
              <w:t>GL. Sløjdlokale ombygges til multirum med indgang i glas mod ny multibane</w:t>
            </w:r>
            <w:r>
              <w:rPr>
                <w:rFonts w:cs="Arial"/>
                <w:sz w:val="22"/>
                <w:szCs w:val="22"/>
              </w:rPr>
              <w:t>.</w:t>
            </w:r>
            <w:r w:rsidRPr="00FC1387">
              <w:rPr>
                <w:rFonts w:cs="Arial"/>
                <w:sz w:val="22"/>
                <w:szCs w:val="22"/>
              </w:rPr>
              <w:t xml:space="preserve"> </w:t>
            </w:r>
          </w:p>
          <w:p w:rsidR="00BF5685" w:rsidRPr="002E3EE6" w:rsidRDefault="00BF5685" w:rsidP="0090716B">
            <w:pPr>
              <w:rPr>
                <w:rFonts w:cs="Arial"/>
                <w:sz w:val="22"/>
                <w:szCs w:val="22"/>
              </w:rPr>
            </w:pPr>
          </w:p>
        </w:tc>
      </w:tr>
    </w:tbl>
    <w:p w:rsidR="004A229C" w:rsidRDefault="004A229C">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390"/>
        <w:gridCol w:w="1115"/>
      </w:tblGrid>
      <w:tr w:rsidR="00B93BBA" w:rsidRPr="00B13E9C" w:rsidTr="00B13E9C">
        <w:tc>
          <w:tcPr>
            <w:tcW w:w="675" w:type="dxa"/>
            <w:shd w:val="clear" w:color="auto" w:fill="auto"/>
          </w:tcPr>
          <w:p w:rsidR="00B93BBA" w:rsidRPr="00CB0B37" w:rsidRDefault="00B93BBA" w:rsidP="00B93BBA">
            <w:pPr>
              <w:rPr>
                <w:sz w:val="22"/>
                <w:szCs w:val="22"/>
                <w:lang w:eastAsia="ar-SA"/>
              </w:rPr>
            </w:pPr>
            <w:r w:rsidRPr="00CB0B37">
              <w:rPr>
                <w:sz w:val="22"/>
                <w:szCs w:val="22"/>
                <w:lang w:eastAsia="ar-SA"/>
              </w:rPr>
              <w:lastRenderedPageBreak/>
              <w:t>2.2</w:t>
            </w:r>
          </w:p>
        </w:tc>
        <w:tc>
          <w:tcPr>
            <w:tcW w:w="8505" w:type="dxa"/>
            <w:gridSpan w:val="2"/>
            <w:shd w:val="clear" w:color="auto" w:fill="auto"/>
          </w:tcPr>
          <w:p w:rsidR="00B93BBA" w:rsidRPr="0040260C" w:rsidRDefault="00B93BBA" w:rsidP="00D93F9A">
            <w:pPr>
              <w:rPr>
                <w:sz w:val="22"/>
                <w:szCs w:val="22"/>
                <w:lang w:eastAsia="ar-SA"/>
              </w:rPr>
            </w:pPr>
            <w:r w:rsidRPr="0040260C">
              <w:rPr>
                <w:sz w:val="22"/>
                <w:szCs w:val="22"/>
                <w:lang w:eastAsia="ar-SA"/>
              </w:rPr>
              <w:t>Til opgaven har rådgiveren knyttet følgende underrådgivere:</w:t>
            </w:r>
          </w:p>
          <w:p w:rsidR="00D93F9A" w:rsidRPr="0040260C" w:rsidRDefault="00D93F9A" w:rsidP="00D93F9A">
            <w:pPr>
              <w:rPr>
                <w:sz w:val="22"/>
                <w:szCs w:val="22"/>
                <w:lang w:eastAsia="ar-SA"/>
              </w:rPr>
            </w:pPr>
          </w:p>
          <w:p w:rsidR="00D93F9A" w:rsidRPr="0040260C" w:rsidRDefault="00D93F9A" w:rsidP="00D93F9A">
            <w:pPr>
              <w:rPr>
                <w:color w:val="FF0000"/>
                <w:sz w:val="22"/>
                <w:szCs w:val="22"/>
                <w:lang w:eastAsia="ar-SA"/>
              </w:rPr>
            </w:pPr>
            <w:permStart w:id="27863539" w:edGrp="everyone"/>
            <w:r w:rsidRPr="0040260C">
              <w:rPr>
                <w:color w:val="FF0000"/>
                <w:sz w:val="22"/>
                <w:szCs w:val="22"/>
                <w:lang w:eastAsia="ar-SA"/>
              </w:rPr>
              <w:t>Navn</w:t>
            </w:r>
            <w:r w:rsidRPr="0040260C">
              <w:rPr>
                <w:color w:val="FF0000"/>
                <w:sz w:val="22"/>
                <w:szCs w:val="22"/>
                <w:lang w:eastAsia="ar-SA"/>
              </w:rPr>
              <w:tab/>
              <w:t xml:space="preserve">: </w:t>
            </w:r>
          </w:p>
          <w:p w:rsidR="00D93F9A" w:rsidRPr="0040260C" w:rsidRDefault="00D93F9A" w:rsidP="00D93F9A">
            <w:pPr>
              <w:rPr>
                <w:color w:val="FF0000"/>
                <w:sz w:val="22"/>
                <w:szCs w:val="22"/>
                <w:lang w:eastAsia="ar-SA"/>
              </w:rPr>
            </w:pPr>
            <w:r w:rsidRPr="0040260C">
              <w:rPr>
                <w:color w:val="FF0000"/>
                <w:sz w:val="22"/>
                <w:szCs w:val="22"/>
                <w:lang w:eastAsia="ar-SA"/>
              </w:rPr>
              <w:t>Adresse</w:t>
            </w:r>
            <w:r w:rsidRPr="0040260C">
              <w:rPr>
                <w:color w:val="FF0000"/>
                <w:sz w:val="22"/>
                <w:szCs w:val="22"/>
                <w:lang w:eastAsia="ar-SA"/>
              </w:rPr>
              <w:tab/>
              <w:t>:</w:t>
            </w:r>
          </w:p>
          <w:permEnd w:id="27863539"/>
          <w:p w:rsidR="00D93F9A" w:rsidRPr="0040260C" w:rsidRDefault="00D93F9A" w:rsidP="00D93F9A">
            <w:pPr>
              <w:rPr>
                <w:sz w:val="22"/>
                <w:szCs w:val="22"/>
                <w:lang w:eastAsia="ar-SA"/>
              </w:rPr>
            </w:pPr>
          </w:p>
          <w:p w:rsidR="00D93F9A" w:rsidRPr="0040260C" w:rsidRDefault="00D93F9A" w:rsidP="00D93F9A">
            <w:pPr>
              <w:rPr>
                <w:sz w:val="22"/>
                <w:szCs w:val="22"/>
                <w:lang w:eastAsia="ar-SA"/>
              </w:rPr>
            </w:pPr>
            <w:r w:rsidRPr="0040260C">
              <w:rPr>
                <w:sz w:val="22"/>
                <w:szCs w:val="22"/>
                <w:lang w:eastAsia="ar-SA"/>
              </w:rPr>
              <w:t>Såfremt rådgiveren ønsker at anvende yderligere underrådgivere, skal bygherren godkende disse forinden aftale herom indgås. Bygherren kan ikke tilbageholde en godkendelse, med mindre væsentlige grunde taler herfor.</w:t>
            </w:r>
          </w:p>
          <w:p w:rsidR="00D93F9A" w:rsidRPr="0040260C" w:rsidRDefault="00D93F9A" w:rsidP="00D93F9A">
            <w:pPr>
              <w:rPr>
                <w:sz w:val="22"/>
                <w:szCs w:val="22"/>
                <w:lang w:eastAsia="ar-SA"/>
              </w:rPr>
            </w:pPr>
          </w:p>
          <w:p w:rsidR="00D93F9A" w:rsidRPr="0040260C" w:rsidRDefault="00D93F9A" w:rsidP="00D93F9A">
            <w:pPr>
              <w:rPr>
                <w:sz w:val="22"/>
                <w:szCs w:val="22"/>
                <w:lang w:eastAsia="ar-SA"/>
              </w:rPr>
            </w:pPr>
            <w:r w:rsidRPr="0040260C">
              <w:rPr>
                <w:sz w:val="22"/>
                <w:szCs w:val="22"/>
                <w:lang w:eastAsia="ar-SA"/>
              </w:rPr>
              <w:t>I den udstrækning rådgiveren træffer aftale om bistand fra øvrige rådgivere, indgår disse som underrådgivere for rådgiveren, således at rådgiveren hæfter overfor klienten for sine underrådgivere.</w:t>
            </w:r>
          </w:p>
          <w:p w:rsidR="00D93F9A" w:rsidRPr="0040260C" w:rsidRDefault="00D93F9A" w:rsidP="00D93F9A">
            <w:pPr>
              <w:rPr>
                <w:sz w:val="22"/>
                <w:szCs w:val="22"/>
                <w:lang w:eastAsia="ar-SA"/>
              </w:rPr>
            </w:pPr>
          </w:p>
          <w:p w:rsidR="00D93F9A" w:rsidRPr="0040260C" w:rsidRDefault="00D93F9A" w:rsidP="00D93F9A">
            <w:pPr>
              <w:rPr>
                <w:sz w:val="22"/>
                <w:szCs w:val="22"/>
                <w:lang w:eastAsia="ar-SA"/>
              </w:rPr>
            </w:pPr>
            <w:r w:rsidRPr="0040260C">
              <w:rPr>
                <w:sz w:val="22"/>
                <w:szCs w:val="22"/>
                <w:lang w:eastAsia="ar-SA"/>
              </w:rPr>
              <w:t>Som Projekteringsleder er udpeget:</w:t>
            </w:r>
          </w:p>
          <w:p w:rsidR="00D93F9A" w:rsidRPr="0040260C" w:rsidRDefault="00D93F9A" w:rsidP="00D93F9A">
            <w:pPr>
              <w:rPr>
                <w:sz w:val="22"/>
                <w:szCs w:val="22"/>
                <w:lang w:eastAsia="ar-SA"/>
              </w:rPr>
            </w:pPr>
          </w:p>
          <w:p w:rsidR="00D93F9A" w:rsidRPr="0040260C" w:rsidRDefault="00D93F9A" w:rsidP="00D93F9A">
            <w:pPr>
              <w:rPr>
                <w:color w:val="FF0000"/>
                <w:sz w:val="22"/>
                <w:szCs w:val="22"/>
                <w:lang w:eastAsia="ar-SA"/>
              </w:rPr>
            </w:pPr>
            <w:permStart w:id="938306968" w:edGrp="everyone"/>
            <w:r w:rsidRPr="0040260C">
              <w:rPr>
                <w:color w:val="FF0000"/>
                <w:sz w:val="22"/>
                <w:szCs w:val="22"/>
                <w:lang w:eastAsia="ar-SA"/>
              </w:rPr>
              <w:t>Firma, ved Navn</w:t>
            </w:r>
            <w:r w:rsidR="00B67BA4">
              <w:rPr>
                <w:color w:val="FF0000"/>
                <w:sz w:val="22"/>
                <w:szCs w:val="22"/>
                <w:lang w:eastAsia="ar-SA"/>
              </w:rPr>
              <w:t xml:space="preserve">  </w:t>
            </w:r>
            <w:r w:rsidRPr="0040260C">
              <w:rPr>
                <w:color w:val="FF0000"/>
                <w:sz w:val="22"/>
                <w:szCs w:val="22"/>
                <w:lang w:eastAsia="ar-SA"/>
              </w:rPr>
              <w:tab/>
              <w:t>:</w:t>
            </w:r>
          </w:p>
          <w:permEnd w:id="938306968"/>
          <w:p w:rsidR="00D93F9A" w:rsidRPr="0040260C" w:rsidRDefault="00D93F9A" w:rsidP="00D93F9A">
            <w:pPr>
              <w:rPr>
                <w:sz w:val="22"/>
                <w:szCs w:val="22"/>
                <w:lang w:eastAsia="ar-SA"/>
              </w:rPr>
            </w:pPr>
          </w:p>
          <w:p w:rsidR="00D93F9A" w:rsidRPr="0040260C" w:rsidRDefault="00D93F9A" w:rsidP="00D93F9A">
            <w:pPr>
              <w:rPr>
                <w:sz w:val="22"/>
                <w:szCs w:val="22"/>
                <w:lang w:eastAsia="ar-SA"/>
              </w:rPr>
            </w:pPr>
            <w:r w:rsidRPr="0040260C">
              <w:rPr>
                <w:sz w:val="22"/>
                <w:szCs w:val="22"/>
                <w:lang w:eastAsia="ar-SA"/>
              </w:rPr>
              <w:t>er bemyndiget til at indgå aftaler på rådgivergruppens vegne og i øvrigt tegne denne overfor klienten og overfor tredjemand.</w:t>
            </w:r>
          </w:p>
          <w:p w:rsidR="00E1688F" w:rsidRDefault="00E1688F" w:rsidP="00B13E9C">
            <w:pPr>
              <w:ind w:left="1300" w:hanging="1300"/>
              <w:rPr>
                <w:color w:val="FF0000"/>
                <w:sz w:val="22"/>
                <w:szCs w:val="22"/>
                <w:lang w:eastAsia="ar-SA"/>
              </w:rPr>
            </w:pPr>
            <w:permStart w:id="1692879215" w:edGrp="everyone"/>
          </w:p>
          <w:p w:rsidR="00D93F9A" w:rsidRPr="0040260C" w:rsidRDefault="00D93F9A" w:rsidP="00B13E9C">
            <w:pPr>
              <w:ind w:left="1300" w:hanging="1300"/>
              <w:rPr>
                <w:color w:val="FF0000"/>
                <w:sz w:val="22"/>
                <w:szCs w:val="22"/>
                <w:lang w:eastAsia="ar-SA"/>
              </w:rPr>
            </w:pPr>
            <w:r w:rsidRPr="0040260C">
              <w:rPr>
                <w:color w:val="FF0000"/>
                <w:sz w:val="22"/>
                <w:szCs w:val="22"/>
                <w:lang w:eastAsia="ar-SA"/>
              </w:rPr>
              <w:t>Som Byggeleder er udpeget:</w:t>
            </w:r>
            <w:r w:rsidRPr="0040260C">
              <w:rPr>
                <w:sz w:val="22"/>
                <w:szCs w:val="22"/>
                <w:lang w:eastAsia="ar-SA"/>
              </w:rPr>
              <w:tab/>
            </w:r>
          </w:p>
          <w:p w:rsidR="00D93F9A" w:rsidRPr="0040260C" w:rsidRDefault="004A68AC" w:rsidP="00B13E9C">
            <w:pPr>
              <w:ind w:left="34"/>
              <w:rPr>
                <w:color w:val="FF0000"/>
                <w:sz w:val="22"/>
                <w:szCs w:val="22"/>
                <w:lang w:eastAsia="ar-SA"/>
              </w:rPr>
            </w:pPr>
            <w:r>
              <w:rPr>
                <w:color w:val="FF0000"/>
                <w:sz w:val="22"/>
                <w:szCs w:val="22"/>
                <w:lang w:eastAsia="ar-SA"/>
              </w:rPr>
              <w:t>Firma, ved Navn:</w:t>
            </w:r>
          </w:p>
          <w:permEnd w:id="1692879215"/>
          <w:p w:rsidR="00D93F9A" w:rsidRPr="0040260C" w:rsidRDefault="00D93F9A" w:rsidP="00B13E9C">
            <w:pPr>
              <w:ind w:left="34"/>
              <w:rPr>
                <w:sz w:val="22"/>
                <w:szCs w:val="22"/>
                <w:lang w:eastAsia="ar-SA"/>
              </w:rPr>
            </w:pPr>
          </w:p>
          <w:p w:rsidR="00B93BBA" w:rsidRPr="0040260C" w:rsidRDefault="00D93F9A" w:rsidP="00E1688F">
            <w:pPr>
              <w:ind w:left="34"/>
              <w:rPr>
                <w:sz w:val="22"/>
                <w:szCs w:val="22"/>
                <w:lang w:eastAsia="ar-SA"/>
              </w:rPr>
            </w:pPr>
            <w:r w:rsidRPr="0040260C">
              <w:rPr>
                <w:sz w:val="22"/>
                <w:szCs w:val="22"/>
                <w:lang w:eastAsia="ar-SA"/>
              </w:rPr>
              <w:t>Rådgiveren kan ik</w:t>
            </w:r>
            <w:r w:rsidR="00E1688F">
              <w:rPr>
                <w:sz w:val="22"/>
                <w:szCs w:val="22"/>
                <w:lang w:eastAsia="ar-SA"/>
              </w:rPr>
              <w:t xml:space="preserve">ke udskifte Projekteringsleder </w:t>
            </w:r>
            <w:r w:rsidRPr="0040260C">
              <w:rPr>
                <w:sz w:val="22"/>
                <w:szCs w:val="22"/>
                <w:lang w:eastAsia="ar-SA"/>
              </w:rPr>
              <w:t>eller Byggeleder uden klientens godkendelse, og væsentlige grunde skal tale herfor.</w:t>
            </w:r>
          </w:p>
        </w:tc>
      </w:tr>
      <w:tr w:rsidR="00FB6BE2" w:rsidRPr="00FB6BE2" w:rsidTr="005A77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15" w:type="dxa"/>
        </w:trPr>
        <w:tc>
          <w:tcPr>
            <w:tcW w:w="8065" w:type="dxa"/>
            <w:gridSpan w:val="2"/>
          </w:tcPr>
          <w:p w:rsidR="00FB6BE2" w:rsidRPr="005A773B" w:rsidRDefault="00FB6BE2" w:rsidP="005A773B">
            <w:pPr>
              <w:ind w:left="1300" w:hanging="1300"/>
              <w:rPr>
                <w:sz w:val="24"/>
                <w:lang w:eastAsia="ar-SA"/>
              </w:rPr>
            </w:pPr>
          </w:p>
        </w:tc>
      </w:tr>
    </w:tbl>
    <w:p w:rsidR="009854D2" w:rsidRDefault="003607A5" w:rsidP="005A773B">
      <w:pPr>
        <w:pStyle w:val="Overskrift1"/>
        <w:numPr>
          <w:ilvl w:val="0"/>
          <w:numId w:val="0"/>
        </w:numPr>
        <w:rPr>
          <w:rFonts w:ascii="Arial" w:hAnsi="Arial" w:cs="Arial"/>
          <w:b/>
          <w:sz w:val="32"/>
        </w:rPr>
      </w:pPr>
      <w:bookmarkStart w:id="2" w:name="_Toc378067712"/>
      <w:r w:rsidRPr="00FB6BE2">
        <w:rPr>
          <w:rFonts w:ascii="Arial" w:hAnsi="Arial" w:cs="Arial"/>
          <w:b/>
          <w:sz w:val="32"/>
        </w:rPr>
        <w:t xml:space="preserve">3.0 </w:t>
      </w:r>
      <w:r w:rsidR="009854D2" w:rsidRPr="00CB0B37">
        <w:rPr>
          <w:rFonts w:ascii="Arial" w:hAnsi="Arial" w:cs="Arial"/>
          <w:b/>
          <w:sz w:val="32"/>
        </w:rPr>
        <w:t>Aftalegrundlag</w:t>
      </w:r>
      <w:bookmarkEnd w:id="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D93F9A" w:rsidP="00B93BBA">
            <w:pPr>
              <w:rPr>
                <w:sz w:val="22"/>
                <w:szCs w:val="22"/>
                <w:lang w:eastAsia="ar-SA"/>
              </w:rPr>
            </w:pPr>
            <w:r w:rsidRPr="0040260C">
              <w:rPr>
                <w:sz w:val="22"/>
                <w:szCs w:val="22"/>
                <w:lang w:eastAsia="ar-SA"/>
              </w:rPr>
              <w:t>3.1</w:t>
            </w:r>
          </w:p>
        </w:tc>
        <w:tc>
          <w:tcPr>
            <w:tcW w:w="850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Almindelige bestemmelser for teknisk rådgivning og bistand (ABR 89)med de tilføjelser og ændringer, som fremgår af nærværende aftale.</w:t>
            </w:r>
          </w:p>
        </w:tc>
      </w:tr>
      <w:tr w:rsidR="00B93BBA" w:rsidRPr="00B13E9C" w:rsidTr="00B13E9C">
        <w:tc>
          <w:tcPr>
            <w:tcW w:w="67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3.2</w:t>
            </w:r>
          </w:p>
        </w:tc>
        <w:tc>
          <w:tcPr>
            <w:tcW w:w="8505" w:type="dxa"/>
            <w:shd w:val="clear" w:color="auto" w:fill="auto"/>
          </w:tcPr>
          <w:p w:rsidR="00F04B74" w:rsidRPr="00F04B74" w:rsidRDefault="00D93F9A" w:rsidP="00F04B74">
            <w:pPr>
              <w:pStyle w:val="Overskrift1"/>
              <w:tabs>
                <w:tab w:val="left" w:pos="0"/>
              </w:tabs>
              <w:rPr>
                <w:rFonts w:ascii="Arial" w:hAnsi="Arial" w:cs="Arial"/>
                <w:sz w:val="22"/>
                <w:szCs w:val="22"/>
              </w:rPr>
            </w:pPr>
            <w:r w:rsidRPr="00F04B74">
              <w:rPr>
                <w:rFonts w:ascii="Arial" w:hAnsi="Arial" w:cs="Arial"/>
                <w:sz w:val="22"/>
                <w:szCs w:val="22"/>
              </w:rPr>
              <w:t xml:space="preserve">Ydelsesbeskrivelse - Byggeri og Planlægning, </w:t>
            </w:r>
            <w:r w:rsidR="00F04B74" w:rsidRPr="00F04B74">
              <w:rPr>
                <w:rFonts w:ascii="Arial" w:hAnsi="Arial" w:cs="Arial"/>
                <w:sz w:val="22"/>
                <w:szCs w:val="22"/>
              </w:rPr>
              <w:t xml:space="preserve">udarbejdet af Danske Ark/FRI  </w:t>
            </w:r>
            <w:r w:rsidR="00F04B74">
              <w:rPr>
                <w:rFonts w:ascii="Arial" w:hAnsi="Arial" w:cs="Arial"/>
                <w:sz w:val="22"/>
                <w:szCs w:val="22"/>
              </w:rPr>
              <w:t>2012</w:t>
            </w:r>
            <w:r w:rsidRPr="00F04B74">
              <w:rPr>
                <w:rFonts w:ascii="Arial" w:hAnsi="Arial" w:cs="Arial"/>
                <w:sz w:val="22"/>
                <w:szCs w:val="22"/>
              </w:rPr>
              <w:t>, vedrørende arkitektfaglige og ingeniørfaglige ydelser</w:t>
            </w:r>
            <w:r w:rsidR="00F04B74" w:rsidRPr="00F04B74">
              <w:rPr>
                <w:rFonts w:ascii="Arial" w:hAnsi="Arial" w:cs="Arial"/>
                <w:sz w:val="22"/>
                <w:szCs w:val="22"/>
              </w:rPr>
              <w:t>.</w:t>
            </w:r>
          </w:p>
          <w:p w:rsidR="00F04B74" w:rsidRPr="00F04B74" w:rsidRDefault="00F04B74" w:rsidP="00F04B74">
            <w:pPr>
              <w:pStyle w:val="Overskrift1"/>
              <w:tabs>
                <w:tab w:val="left" w:pos="0"/>
              </w:tabs>
              <w:rPr>
                <w:rFonts w:ascii="Arial" w:hAnsi="Arial" w:cs="Arial"/>
                <w:sz w:val="22"/>
                <w:szCs w:val="22"/>
              </w:rPr>
            </w:pPr>
            <w:r w:rsidRPr="00F04B74">
              <w:rPr>
                <w:rFonts w:ascii="Arial" w:hAnsi="Arial" w:cs="Arial"/>
                <w:sz w:val="22"/>
                <w:szCs w:val="22"/>
              </w:rPr>
              <w:t xml:space="preserve">Ydelsesbeskrivelse, Bygherrerådgivning – udarbejdet af </w:t>
            </w:r>
            <w:r>
              <w:rPr>
                <w:rFonts w:ascii="Arial" w:hAnsi="Arial" w:cs="Arial"/>
                <w:sz w:val="22"/>
                <w:szCs w:val="22"/>
              </w:rPr>
              <w:t>Danske Ark/FRI  2013.</w:t>
            </w:r>
          </w:p>
          <w:p w:rsidR="00F04B74" w:rsidRPr="00F04B74" w:rsidRDefault="00F04B74" w:rsidP="00F04B74">
            <w:pPr>
              <w:pStyle w:val="Overskrift1"/>
              <w:tabs>
                <w:tab w:val="left" w:pos="0"/>
              </w:tabs>
              <w:rPr>
                <w:rFonts w:ascii="Arial" w:hAnsi="Arial" w:cs="Arial"/>
                <w:sz w:val="22"/>
                <w:szCs w:val="22"/>
              </w:rPr>
            </w:pPr>
            <w:r w:rsidRPr="00F04B74">
              <w:rPr>
                <w:rFonts w:ascii="Arial" w:hAnsi="Arial" w:cs="Arial"/>
                <w:sz w:val="22"/>
                <w:szCs w:val="22"/>
              </w:rPr>
              <w:t>Ydelsesbeskrivelse Arbejdsmiljø- koordinering - udarbejdet af Danske Ark/FRI  2014.</w:t>
            </w:r>
          </w:p>
          <w:p w:rsidR="00F04B74" w:rsidRPr="00F04B74" w:rsidRDefault="00F04B74" w:rsidP="00F04B74">
            <w:pPr>
              <w:rPr>
                <w:rFonts w:cs="Arial"/>
                <w:sz w:val="22"/>
                <w:szCs w:val="22"/>
                <w:lang w:eastAsia="ar-SA"/>
              </w:rPr>
            </w:pPr>
          </w:p>
        </w:tc>
      </w:tr>
      <w:tr w:rsidR="00D93F9A" w:rsidRPr="00B13E9C" w:rsidTr="00B13E9C">
        <w:tc>
          <w:tcPr>
            <w:tcW w:w="675" w:type="dxa"/>
            <w:shd w:val="clear" w:color="auto" w:fill="auto"/>
          </w:tcPr>
          <w:p w:rsidR="00D93F9A" w:rsidRPr="0040260C" w:rsidRDefault="00D93F9A" w:rsidP="00B13E9C">
            <w:pPr>
              <w:pStyle w:val="Overskrift1"/>
              <w:numPr>
                <w:ilvl w:val="0"/>
                <w:numId w:val="0"/>
              </w:numPr>
              <w:rPr>
                <w:rFonts w:ascii="Arial" w:hAnsi="Arial" w:cs="Arial"/>
                <w:sz w:val="22"/>
                <w:szCs w:val="22"/>
              </w:rPr>
            </w:pPr>
            <w:r w:rsidRPr="0040260C">
              <w:rPr>
                <w:rFonts w:ascii="Arial" w:hAnsi="Arial" w:cs="Arial"/>
                <w:sz w:val="22"/>
                <w:szCs w:val="22"/>
              </w:rPr>
              <w:t>3.3</w:t>
            </w:r>
          </w:p>
        </w:tc>
        <w:tc>
          <w:tcPr>
            <w:tcW w:w="850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Boligministeriets cirkulære vedrørende pris og tid på bygge- og anlægsarbejder, inklusive vejledning.</w:t>
            </w:r>
          </w:p>
          <w:p w:rsidR="00D93F9A" w:rsidRPr="0040260C" w:rsidRDefault="00D93F9A" w:rsidP="00D93F9A">
            <w:pPr>
              <w:pStyle w:val="Overskrift1"/>
              <w:rPr>
                <w:rFonts w:ascii="Arial" w:hAnsi="Arial" w:cs="Arial"/>
                <w:sz w:val="22"/>
                <w:szCs w:val="22"/>
              </w:rPr>
            </w:pPr>
          </w:p>
          <w:p w:rsidR="00D93F9A" w:rsidRPr="0040260C" w:rsidRDefault="00D93F9A" w:rsidP="00D93F9A">
            <w:pPr>
              <w:pStyle w:val="Overskrift1"/>
              <w:rPr>
                <w:rFonts w:ascii="Arial" w:hAnsi="Arial" w:cs="Arial"/>
                <w:sz w:val="22"/>
                <w:szCs w:val="22"/>
              </w:rPr>
            </w:pPr>
            <w:r w:rsidRPr="0040260C">
              <w:rPr>
                <w:rFonts w:ascii="Arial" w:hAnsi="Arial" w:cs="Arial"/>
                <w:sz w:val="22"/>
                <w:szCs w:val="22"/>
              </w:rPr>
              <w:t xml:space="preserve">Følgende klientmateriale: </w:t>
            </w:r>
          </w:p>
          <w:p w:rsidR="00D93F9A" w:rsidRPr="0040260C" w:rsidRDefault="00D93F9A" w:rsidP="00D93F9A">
            <w:pPr>
              <w:pStyle w:val="Overskrift1"/>
              <w:rPr>
                <w:rFonts w:ascii="Arial" w:hAnsi="Arial" w:cs="Arial"/>
                <w:sz w:val="22"/>
                <w:szCs w:val="22"/>
              </w:rPr>
            </w:pPr>
          </w:p>
          <w:p w:rsidR="00D93F9A" w:rsidRPr="0040260C" w:rsidRDefault="00D93F9A" w:rsidP="00D93F9A">
            <w:pPr>
              <w:pStyle w:val="Overskrift1"/>
              <w:rPr>
                <w:rFonts w:ascii="Arial" w:hAnsi="Arial" w:cs="Arial"/>
                <w:sz w:val="22"/>
                <w:szCs w:val="22"/>
              </w:rPr>
            </w:pPr>
            <w:r w:rsidRPr="0040260C">
              <w:rPr>
                <w:rFonts w:ascii="Arial" w:hAnsi="Arial" w:cs="Arial"/>
                <w:sz w:val="22"/>
                <w:szCs w:val="22"/>
              </w:rPr>
              <w:t>Som grundlag for opgaven foreligger:</w:t>
            </w:r>
          </w:p>
          <w:p w:rsidR="00D93F9A" w:rsidRPr="0040260C" w:rsidRDefault="00D93F9A" w:rsidP="00D93F9A">
            <w:pPr>
              <w:pStyle w:val="Overskrift1"/>
              <w:rPr>
                <w:rFonts w:ascii="Arial" w:hAnsi="Arial" w:cs="Arial"/>
                <w:sz w:val="22"/>
                <w:szCs w:val="22"/>
              </w:rPr>
            </w:pPr>
          </w:p>
          <w:p w:rsidR="00D93F9A" w:rsidRPr="0040260C" w:rsidRDefault="00D93F9A" w:rsidP="00B13E9C">
            <w:pPr>
              <w:pStyle w:val="Overskrift1"/>
              <w:numPr>
                <w:ilvl w:val="0"/>
                <w:numId w:val="21"/>
              </w:numPr>
              <w:rPr>
                <w:rFonts w:ascii="Arial" w:hAnsi="Arial" w:cs="Arial"/>
                <w:sz w:val="22"/>
                <w:szCs w:val="22"/>
              </w:rPr>
            </w:pPr>
            <w:r w:rsidRPr="0040260C">
              <w:rPr>
                <w:rFonts w:ascii="Arial" w:hAnsi="Arial" w:cs="Arial"/>
                <w:sz w:val="22"/>
                <w:szCs w:val="22"/>
              </w:rPr>
              <w:t>De til aftalen knyttede bilag.</w:t>
            </w:r>
          </w:p>
          <w:p w:rsidR="00D93F9A" w:rsidRPr="0040260C" w:rsidRDefault="00D93F9A" w:rsidP="005A773B">
            <w:pPr>
              <w:pStyle w:val="Overskrift1"/>
              <w:numPr>
                <w:ilvl w:val="0"/>
                <w:numId w:val="21"/>
              </w:numPr>
              <w:rPr>
                <w:rFonts w:ascii="Arial" w:hAnsi="Arial" w:cs="Arial"/>
                <w:sz w:val="22"/>
                <w:szCs w:val="22"/>
              </w:rPr>
            </w:pPr>
            <w:r w:rsidRPr="0040260C">
              <w:rPr>
                <w:rFonts w:ascii="Arial" w:hAnsi="Arial" w:cs="Arial"/>
                <w:sz w:val="22"/>
                <w:szCs w:val="22"/>
              </w:rPr>
              <w:t>Tegningsmateriale som det forefindes i Faaborg-Midtfyn Kommunes arkiver.</w:t>
            </w:r>
          </w:p>
        </w:tc>
      </w:tr>
    </w:tbl>
    <w:p w:rsidR="004A229C" w:rsidRDefault="004A229C" w:rsidP="00B13E9C"/>
    <w:p w:rsidR="00B13E9C" w:rsidRPr="004A229C" w:rsidRDefault="004A229C" w:rsidP="004A229C">
      <w:pPr>
        <w:spacing w:line="240" w:lineRule="auto"/>
      </w:pPr>
      <w:r>
        <w:br w:type="page"/>
      </w:r>
    </w:p>
    <w:p w:rsidR="00C276D2" w:rsidRDefault="00C276D2" w:rsidP="005A773B">
      <w:pPr>
        <w:rPr>
          <w:rFonts w:cs="Arial"/>
          <w:b/>
          <w:sz w:val="32"/>
        </w:rPr>
      </w:pPr>
    </w:p>
    <w:p w:rsidR="00D12076" w:rsidRDefault="009854D2" w:rsidP="003A649B">
      <w:pPr>
        <w:spacing w:before="240"/>
      </w:pPr>
      <w:bookmarkStart w:id="3" w:name="_Toc378067713"/>
      <w:r w:rsidRPr="00CB0B37">
        <w:rPr>
          <w:rFonts w:cs="Arial"/>
          <w:b/>
          <w:sz w:val="32"/>
        </w:rPr>
        <w:t>4.0 Rådgiverens ydelser</w:t>
      </w:r>
      <w:bookmarkEnd w:id="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D93F9A" w:rsidP="00B93BBA">
            <w:pPr>
              <w:rPr>
                <w:sz w:val="22"/>
                <w:szCs w:val="22"/>
                <w:lang w:eastAsia="ar-SA"/>
              </w:rPr>
            </w:pPr>
            <w:r w:rsidRPr="0040260C">
              <w:rPr>
                <w:sz w:val="22"/>
                <w:szCs w:val="22"/>
                <w:lang w:eastAsia="ar-SA"/>
              </w:rPr>
              <w:t>4.1</w:t>
            </w:r>
          </w:p>
        </w:tc>
        <w:tc>
          <w:tcPr>
            <w:tcW w:w="8505" w:type="dxa"/>
            <w:shd w:val="clear" w:color="auto" w:fill="auto"/>
          </w:tcPr>
          <w:p w:rsidR="00B93BBA" w:rsidRPr="0040260C" w:rsidRDefault="00D93F9A" w:rsidP="00F04B74">
            <w:pPr>
              <w:pStyle w:val="Overskrift1"/>
              <w:tabs>
                <w:tab w:val="left" w:pos="0"/>
              </w:tabs>
              <w:rPr>
                <w:rFonts w:ascii="Arial" w:hAnsi="Arial" w:cs="Arial"/>
                <w:sz w:val="22"/>
                <w:szCs w:val="22"/>
              </w:rPr>
            </w:pPr>
            <w:r w:rsidRPr="0040260C">
              <w:rPr>
                <w:rFonts w:ascii="Arial" w:hAnsi="Arial" w:cs="Arial"/>
                <w:sz w:val="22"/>
                <w:szCs w:val="22"/>
              </w:rPr>
              <w:t>Aftalen omfatter udførelse af alle nødvendige ydelser i henhold til ABR 89, nærværende aftale pkt. 2.1 og ydelsesbeskrivelsen jf. bilag 1</w:t>
            </w:r>
            <w:r w:rsidR="00F04B74">
              <w:rPr>
                <w:rFonts w:ascii="Arial" w:hAnsi="Arial" w:cs="Arial"/>
                <w:sz w:val="22"/>
                <w:szCs w:val="22"/>
              </w:rPr>
              <w:t>,</w:t>
            </w:r>
            <w:r w:rsidR="00B57274">
              <w:rPr>
                <w:rFonts w:ascii="Arial" w:hAnsi="Arial" w:cs="Arial"/>
                <w:sz w:val="22"/>
                <w:szCs w:val="22"/>
              </w:rPr>
              <w:t xml:space="preserve"> bilag 2</w:t>
            </w:r>
            <w:r w:rsidR="00F04B74">
              <w:rPr>
                <w:rFonts w:ascii="Arial" w:hAnsi="Arial" w:cs="Arial"/>
                <w:sz w:val="22"/>
                <w:szCs w:val="22"/>
              </w:rPr>
              <w:t xml:space="preserve"> og  3.</w:t>
            </w:r>
          </w:p>
        </w:tc>
      </w:tr>
      <w:tr w:rsidR="00B93BBA" w:rsidRPr="00B13E9C" w:rsidTr="00B13E9C">
        <w:tc>
          <w:tcPr>
            <w:tcW w:w="67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4.2</w:t>
            </w:r>
          </w:p>
        </w:tc>
        <w:tc>
          <w:tcPr>
            <w:tcW w:w="850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Såfremt klienten bestiller ydelser ud over det under pkt. 4.1. anførte, er det en forudsætning for rådgiverens honorarkrav, at rådgiveren forinden skriftligt har forelagt klienten en tillægsaftale, og klienten har tiltrådt denne.</w:t>
            </w:r>
          </w:p>
        </w:tc>
      </w:tr>
    </w:tbl>
    <w:p w:rsidR="009854D2" w:rsidRDefault="009854D2" w:rsidP="005A773B">
      <w:pPr>
        <w:pStyle w:val="Overskrift1"/>
        <w:numPr>
          <w:ilvl w:val="0"/>
          <w:numId w:val="0"/>
        </w:numPr>
        <w:rPr>
          <w:rFonts w:ascii="Arial" w:hAnsi="Arial" w:cs="Arial"/>
          <w:b/>
          <w:sz w:val="32"/>
        </w:rPr>
      </w:pPr>
    </w:p>
    <w:p w:rsidR="00FC1387" w:rsidRPr="00FC1387" w:rsidRDefault="00FC1387" w:rsidP="00FC1387">
      <w:pPr>
        <w:rPr>
          <w:lang w:eastAsia="ar-SA"/>
        </w:rPr>
      </w:pPr>
    </w:p>
    <w:p w:rsidR="009854D2" w:rsidRDefault="009854D2" w:rsidP="009854D2">
      <w:pPr>
        <w:pStyle w:val="Overskrift1"/>
        <w:tabs>
          <w:tab w:val="left" w:pos="0"/>
        </w:tabs>
        <w:rPr>
          <w:rFonts w:ascii="Arial" w:hAnsi="Arial" w:cs="Arial"/>
          <w:b/>
          <w:sz w:val="32"/>
        </w:rPr>
      </w:pPr>
      <w:bookmarkStart w:id="4" w:name="_Toc378067714"/>
      <w:r w:rsidRPr="00CB0B37">
        <w:rPr>
          <w:rFonts w:ascii="Arial" w:hAnsi="Arial" w:cs="Arial"/>
          <w:b/>
          <w:sz w:val="32"/>
        </w:rPr>
        <w:t>5.0 Klientens ydelser</w:t>
      </w:r>
      <w:bookmarkEnd w:id="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D93F9A" w:rsidP="00B93BBA">
            <w:pPr>
              <w:rPr>
                <w:sz w:val="22"/>
                <w:szCs w:val="22"/>
                <w:lang w:eastAsia="ar-SA"/>
              </w:rPr>
            </w:pPr>
            <w:r w:rsidRPr="0040260C">
              <w:rPr>
                <w:sz w:val="22"/>
                <w:szCs w:val="22"/>
                <w:lang w:eastAsia="ar-SA"/>
              </w:rPr>
              <w:t>5.1</w:t>
            </w:r>
          </w:p>
        </w:tc>
        <w:tc>
          <w:tcPr>
            <w:tcW w:w="850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Koordinerer samarbejdet mellem Faaborg-Midtfyn Kommunes afdelinger samt mellem bygherre, konsulenter og teknikere.</w:t>
            </w:r>
          </w:p>
        </w:tc>
      </w:tr>
      <w:tr w:rsidR="00B93BBA" w:rsidRPr="00B13E9C" w:rsidTr="00B13E9C">
        <w:tc>
          <w:tcPr>
            <w:tcW w:w="675" w:type="dxa"/>
            <w:shd w:val="clear" w:color="auto" w:fill="auto"/>
          </w:tcPr>
          <w:p w:rsidR="00B93BB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5.2</w:t>
            </w:r>
          </w:p>
        </w:tc>
        <w:tc>
          <w:tcPr>
            <w:tcW w:w="8505" w:type="dxa"/>
            <w:shd w:val="clear" w:color="auto" w:fill="auto"/>
          </w:tcPr>
          <w:p w:rsidR="00B93BBA" w:rsidRPr="0040260C" w:rsidRDefault="00D93F9A" w:rsidP="00CB0B37">
            <w:pPr>
              <w:pStyle w:val="Overskrift1"/>
              <w:tabs>
                <w:tab w:val="left" w:pos="0"/>
              </w:tabs>
              <w:rPr>
                <w:rFonts w:ascii="Arial" w:hAnsi="Arial" w:cs="Arial"/>
                <w:sz w:val="22"/>
                <w:szCs w:val="22"/>
              </w:rPr>
            </w:pPr>
            <w:r w:rsidRPr="0040260C">
              <w:rPr>
                <w:rFonts w:ascii="Arial" w:hAnsi="Arial" w:cs="Arial"/>
                <w:sz w:val="22"/>
                <w:szCs w:val="22"/>
              </w:rPr>
              <w:t>Klienten organiserer/koordinerer mødeaktiviteter med bygherre og borgere/brugere.</w:t>
            </w:r>
          </w:p>
        </w:tc>
      </w:tr>
      <w:tr w:rsidR="00D93F9A" w:rsidRPr="00B13E9C" w:rsidTr="00B13E9C">
        <w:tc>
          <w:tcPr>
            <w:tcW w:w="67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5.3</w:t>
            </w:r>
          </w:p>
        </w:tc>
        <w:tc>
          <w:tcPr>
            <w:tcW w:w="850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Godkender rådgivers projektmateriale i de enkelte faser.</w:t>
            </w:r>
          </w:p>
        </w:tc>
      </w:tr>
      <w:tr w:rsidR="00D93F9A" w:rsidRPr="00B13E9C" w:rsidTr="00B13E9C">
        <w:tc>
          <w:tcPr>
            <w:tcW w:w="67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5.</w:t>
            </w:r>
            <w:r w:rsidR="002E3EE6">
              <w:rPr>
                <w:rFonts w:ascii="Arial" w:hAnsi="Arial" w:cs="Arial"/>
                <w:sz w:val="22"/>
                <w:szCs w:val="22"/>
              </w:rPr>
              <w:t>4</w:t>
            </w:r>
          </w:p>
        </w:tc>
        <w:tc>
          <w:tcPr>
            <w:tcW w:w="8505" w:type="dxa"/>
            <w:shd w:val="clear" w:color="auto" w:fill="auto"/>
          </w:tcPr>
          <w:p w:rsidR="00D93F9A" w:rsidRPr="0040260C" w:rsidRDefault="00D93F9A" w:rsidP="00B13E9C">
            <w:pPr>
              <w:pStyle w:val="Overskrift1"/>
              <w:tabs>
                <w:tab w:val="left" w:pos="0"/>
              </w:tabs>
              <w:rPr>
                <w:rFonts w:ascii="Arial" w:hAnsi="Arial" w:cs="Arial"/>
                <w:sz w:val="22"/>
                <w:szCs w:val="22"/>
              </w:rPr>
            </w:pPr>
            <w:r w:rsidRPr="0040260C">
              <w:rPr>
                <w:rFonts w:ascii="Arial" w:hAnsi="Arial" w:cs="Arial"/>
                <w:sz w:val="22"/>
                <w:szCs w:val="22"/>
              </w:rPr>
              <w:t>I henhold til ABR 89 pkt. 1.2.1.</w:t>
            </w:r>
          </w:p>
        </w:tc>
      </w:tr>
    </w:tbl>
    <w:p w:rsidR="00D62827" w:rsidRDefault="00D62827" w:rsidP="005A773B"/>
    <w:p w:rsidR="009854D2" w:rsidRDefault="009854D2" w:rsidP="00CB0B37">
      <w:pPr>
        <w:pStyle w:val="Overskrift1"/>
        <w:tabs>
          <w:tab w:val="left" w:pos="0"/>
        </w:tabs>
        <w:rPr>
          <w:rFonts w:ascii="Arial" w:hAnsi="Arial" w:cs="Arial"/>
          <w:b/>
          <w:sz w:val="32"/>
        </w:rPr>
      </w:pPr>
      <w:bookmarkStart w:id="5" w:name="_Toc378067715"/>
      <w:r w:rsidRPr="00CB0B37">
        <w:rPr>
          <w:rFonts w:ascii="Arial" w:hAnsi="Arial" w:cs="Arial"/>
          <w:b/>
          <w:sz w:val="32"/>
        </w:rPr>
        <w:t>6.0 Tidsfrister</w:t>
      </w:r>
      <w:bookmarkEnd w:id="5"/>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940C64" w:rsidRPr="00B13E9C" w:rsidTr="00B13E9C">
        <w:tc>
          <w:tcPr>
            <w:tcW w:w="675" w:type="dxa"/>
            <w:shd w:val="clear" w:color="auto" w:fill="auto"/>
          </w:tcPr>
          <w:p w:rsidR="00940C64" w:rsidRPr="0040260C" w:rsidRDefault="00940C64" w:rsidP="00940C64">
            <w:pPr>
              <w:rPr>
                <w:sz w:val="22"/>
                <w:szCs w:val="22"/>
                <w:lang w:eastAsia="ar-SA"/>
              </w:rPr>
            </w:pPr>
            <w:r w:rsidRPr="0040260C">
              <w:rPr>
                <w:sz w:val="22"/>
                <w:szCs w:val="22"/>
                <w:lang w:eastAsia="ar-SA"/>
              </w:rPr>
              <w:t>6.1</w:t>
            </w:r>
          </w:p>
        </w:tc>
        <w:tc>
          <w:tcPr>
            <w:tcW w:w="8505" w:type="dxa"/>
            <w:shd w:val="clear" w:color="auto" w:fill="auto"/>
          </w:tcPr>
          <w:p w:rsidR="00404980" w:rsidRPr="00404980" w:rsidRDefault="00940C64" w:rsidP="002E3EE6">
            <w:pPr>
              <w:pStyle w:val="Overskrift1"/>
              <w:tabs>
                <w:tab w:val="left" w:pos="0"/>
              </w:tabs>
              <w:rPr>
                <w:rFonts w:ascii="Arial" w:hAnsi="Arial" w:cs="Arial"/>
                <w:color w:val="0070C0"/>
                <w:sz w:val="22"/>
                <w:szCs w:val="22"/>
              </w:rPr>
            </w:pPr>
            <w:r w:rsidRPr="0040260C">
              <w:rPr>
                <w:rFonts w:ascii="Arial" w:hAnsi="Arial" w:cs="Arial"/>
                <w:sz w:val="22"/>
                <w:szCs w:val="22"/>
              </w:rPr>
              <w:t>Alle arbejder skal være afsluttede således, at projektet</w:t>
            </w:r>
            <w:r w:rsidR="00A80AF1" w:rsidRPr="0040260C">
              <w:rPr>
                <w:rFonts w:ascii="Arial" w:hAnsi="Arial" w:cs="Arial"/>
                <w:sz w:val="22"/>
                <w:szCs w:val="22"/>
              </w:rPr>
              <w:t xml:space="preserve"> </w:t>
            </w:r>
            <w:r w:rsidRPr="0040260C">
              <w:rPr>
                <w:rFonts w:ascii="Arial" w:hAnsi="Arial" w:cs="Arial"/>
                <w:sz w:val="22"/>
                <w:szCs w:val="22"/>
              </w:rPr>
              <w:t>afleveres</w:t>
            </w:r>
            <w:r w:rsidR="00404980">
              <w:rPr>
                <w:rFonts w:ascii="Arial" w:hAnsi="Arial" w:cs="Arial"/>
                <w:sz w:val="22"/>
                <w:szCs w:val="22"/>
              </w:rPr>
              <w:t>:</w:t>
            </w:r>
          </w:p>
          <w:p w:rsidR="00404980" w:rsidRPr="00120A4E" w:rsidRDefault="00812528" w:rsidP="00B46DE0">
            <w:pPr>
              <w:pStyle w:val="Overskrift1"/>
              <w:tabs>
                <w:tab w:val="left" w:pos="0"/>
              </w:tabs>
              <w:rPr>
                <w:b/>
              </w:rPr>
            </w:pPr>
            <w:r>
              <w:rPr>
                <w:rFonts w:ascii="Arial" w:hAnsi="Arial" w:cs="Arial"/>
                <w:b/>
                <w:sz w:val="22"/>
                <w:szCs w:val="22"/>
              </w:rPr>
              <w:t>Jævnfør Bilag 3 – Tidsplan.</w:t>
            </w:r>
          </w:p>
        </w:tc>
      </w:tr>
      <w:tr w:rsidR="00940C64" w:rsidRPr="00B13E9C" w:rsidTr="00B13E9C">
        <w:tc>
          <w:tcPr>
            <w:tcW w:w="675" w:type="dxa"/>
            <w:shd w:val="clear" w:color="auto" w:fill="auto"/>
          </w:tcPr>
          <w:p w:rsidR="00940C64" w:rsidRPr="0040260C" w:rsidRDefault="00940C64" w:rsidP="00B13E9C">
            <w:pPr>
              <w:pStyle w:val="Overskrift1"/>
              <w:tabs>
                <w:tab w:val="left" w:pos="0"/>
              </w:tabs>
              <w:rPr>
                <w:rFonts w:ascii="Arial" w:hAnsi="Arial" w:cs="Arial"/>
                <w:sz w:val="22"/>
                <w:szCs w:val="22"/>
              </w:rPr>
            </w:pPr>
            <w:r w:rsidRPr="0040260C">
              <w:rPr>
                <w:rFonts w:ascii="Arial" w:hAnsi="Arial" w:cs="Arial"/>
                <w:sz w:val="22"/>
                <w:szCs w:val="22"/>
              </w:rPr>
              <w:t>6.2</w:t>
            </w:r>
          </w:p>
        </w:tc>
        <w:tc>
          <w:tcPr>
            <w:tcW w:w="8505" w:type="dxa"/>
            <w:shd w:val="clear" w:color="auto" w:fill="auto"/>
          </w:tcPr>
          <w:p w:rsidR="002E3EE6" w:rsidRDefault="00940C64" w:rsidP="002E3EE6">
            <w:pPr>
              <w:pStyle w:val="Overskrift1"/>
              <w:tabs>
                <w:tab w:val="left" w:pos="0"/>
              </w:tabs>
              <w:rPr>
                <w:rFonts w:ascii="Arial" w:hAnsi="Arial" w:cs="Arial"/>
                <w:sz w:val="22"/>
                <w:szCs w:val="22"/>
              </w:rPr>
            </w:pPr>
            <w:r w:rsidRPr="00545927">
              <w:rPr>
                <w:rFonts w:ascii="Arial" w:hAnsi="Arial" w:cs="Arial"/>
                <w:sz w:val="22"/>
                <w:szCs w:val="22"/>
              </w:rPr>
              <w:t>Rådgiveren skal i forbindelse med pkt. 4.1 udarbejde en hovedtidsplan</w:t>
            </w:r>
            <w:r w:rsidR="00545927">
              <w:rPr>
                <w:rFonts w:ascii="Arial" w:hAnsi="Arial" w:cs="Arial"/>
                <w:sz w:val="22"/>
                <w:szCs w:val="22"/>
              </w:rPr>
              <w:t>.</w:t>
            </w:r>
          </w:p>
          <w:p w:rsidR="00545927" w:rsidRPr="00545927" w:rsidRDefault="00545927" w:rsidP="00545927">
            <w:pPr>
              <w:rPr>
                <w:lang w:eastAsia="ar-SA"/>
              </w:rPr>
            </w:pPr>
          </w:p>
          <w:p w:rsidR="00940C64" w:rsidRPr="0040260C" w:rsidRDefault="00940C64" w:rsidP="005A773B">
            <w:pPr>
              <w:pStyle w:val="Overskrift1"/>
              <w:rPr>
                <w:rFonts w:ascii="Arial" w:hAnsi="Arial" w:cs="Arial"/>
                <w:sz w:val="22"/>
                <w:szCs w:val="22"/>
              </w:rPr>
            </w:pPr>
            <w:r w:rsidRPr="0040260C">
              <w:rPr>
                <w:rFonts w:ascii="Arial" w:hAnsi="Arial" w:cs="Arial"/>
                <w:sz w:val="22"/>
                <w:szCs w:val="22"/>
              </w:rPr>
              <w:t>Tidsplanen skal afspejle opgavens forventede forløb frem til byggeriets aflevering herunder, hvornår det forlangte materiale forventes forelagt klienten, og til hvilke terminer godkendelser skal foreligge.</w:t>
            </w:r>
          </w:p>
        </w:tc>
      </w:tr>
      <w:tr w:rsidR="00940C64" w:rsidRPr="00B13E9C" w:rsidTr="00B13E9C">
        <w:tc>
          <w:tcPr>
            <w:tcW w:w="675" w:type="dxa"/>
            <w:shd w:val="clear" w:color="auto" w:fill="auto"/>
          </w:tcPr>
          <w:p w:rsidR="00940C64" w:rsidRPr="0040260C" w:rsidRDefault="00940C64" w:rsidP="00B13E9C">
            <w:pPr>
              <w:pStyle w:val="Overskrift1"/>
              <w:tabs>
                <w:tab w:val="left" w:pos="0"/>
              </w:tabs>
              <w:rPr>
                <w:rFonts w:ascii="Arial" w:hAnsi="Arial" w:cs="Arial"/>
                <w:sz w:val="22"/>
                <w:szCs w:val="22"/>
              </w:rPr>
            </w:pPr>
            <w:r w:rsidRPr="0040260C">
              <w:rPr>
                <w:rFonts w:ascii="Arial" w:hAnsi="Arial" w:cs="Arial"/>
                <w:sz w:val="22"/>
                <w:szCs w:val="22"/>
              </w:rPr>
              <w:t>6.3</w:t>
            </w:r>
          </w:p>
        </w:tc>
        <w:tc>
          <w:tcPr>
            <w:tcW w:w="8505" w:type="dxa"/>
            <w:shd w:val="clear" w:color="auto" w:fill="auto"/>
          </w:tcPr>
          <w:p w:rsidR="00940C64" w:rsidRPr="0040260C" w:rsidRDefault="00940C64" w:rsidP="0053300F">
            <w:pPr>
              <w:pStyle w:val="Overskrift1"/>
              <w:rPr>
                <w:rFonts w:ascii="Arial" w:hAnsi="Arial"/>
                <w:sz w:val="22"/>
                <w:szCs w:val="22"/>
              </w:rPr>
            </w:pPr>
            <w:r w:rsidRPr="0040260C">
              <w:rPr>
                <w:rFonts w:ascii="Arial" w:hAnsi="Arial" w:cs="Arial"/>
                <w:sz w:val="22"/>
                <w:szCs w:val="22"/>
              </w:rPr>
              <w:t>Det påhviler rådgiveren at holde denne hovedtidsplan ajour, og være opmærksom på, om forsinkelser må forudses og i givet fald stille forslag til indhentning.</w:t>
            </w:r>
          </w:p>
        </w:tc>
      </w:tr>
      <w:tr w:rsidR="00940C64" w:rsidRPr="00B13E9C" w:rsidTr="00B13E9C">
        <w:tc>
          <w:tcPr>
            <w:tcW w:w="675" w:type="dxa"/>
            <w:shd w:val="clear" w:color="auto" w:fill="auto"/>
          </w:tcPr>
          <w:p w:rsidR="00940C64" w:rsidRPr="0040260C" w:rsidRDefault="00940C64" w:rsidP="00B13E9C">
            <w:pPr>
              <w:pStyle w:val="Overskrift1"/>
              <w:tabs>
                <w:tab w:val="left" w:pos="0"/>
              </w:tabs>
              <w:rPr>
                <w:rFonts w:ascii="Arial" w:hAnsi="Arial" w:cs="Arial"/>
                <w:sz w:val="22"/>
                <w:szCs w:val="22"/>
              </w:rPr>
            </w:pPr>
            <w:r w:rsidRPr="0040260C">
              <w:rPr>
                <w:rFonts w:ascii="Arial" w:hAnsi="Arial" w:cs="Arial"/>
                <w:sz w:val="22"/>
                <w:szCs w:val="22"/>
              </w:rPr>
              <w:t>6.4</w:t>
            </w:r>
          </w:p>
        </w:tc>
        <w:tc>
          <w:tcPr>
            <w:tcW w:w="8505" w:type="dxa"/>
            <w:shd w:val="clear" w:color="auto" w:fill="auto"/>
          </w:tcPr>
          <w:p w:rsidR="00940C64" w:rsidRPr="00471E8C" w:rsidRDefault="00471E8C" w:rsidP="00471E8C">
            <w:pPr>
              <w:pStyle w:val="Overskrift1"/>
              <w:rPr>
                <w:rFonts w:ascii="Arial" w:hAnsi="Arial" w:cs="Arial"/>
                <w:sz w:val="22"/>
                <w:szCs w:val="22"/>
              </w:rPr>
            </w:pPr>
            <w:r w:rsidRPr="00471E8C">
              <w:rPr>
                <w:rFonts w:ascii="Arial" w:hAnsi="Arial" w:cs="Arial"/>
                <w:sz w:val="22"/>
                <w:szCs w:val="22"/>
              </w:rPr>
              <w:t>I tilfælde af forsinkelse, der skyldes rådgiverens forhold, er rådgiveren erstatningsansvarlig efter dansk rets almindelige regler.</w:t>
            </w:r>
          </w:p>
        </w:tc>
      </w:tr>
    </w:tbl>
    <w:p w:rsidR="00940C64" w:rsidRPr="00E609BF" w:rsidRDefault="00940C64" w:rsidP="005A773B"/>
    <w:p w:rsidR="009854D2" w:rsidRDefault="009854D2" w:rsidP="009854D2">
      <w:pPr>
        <w:pStyle w:val="Overskrift1"/>
        <w:tabs>
          <w:tab w:val="left" w:pos="0"/>
        </w:tabs>
        <w:rPr>
          <w:rFonts w:ascii="Arial" w:hAnsi="Arial" w:cs="Arial"/>
          <w:b/>
          <w:sz w:val="32"/>
        </w:rPr>
      </w:pPr>
      <w:bookmarkStart w:id="6" w:name="_Toc378067716"/>
      <w:r>
        <w:rPr>
          <w:rFonts w:ascii="Arial" w:hAnsi="Arial" w:cs="Arial"/>
          <w:b/>
          <w:sz w:val="32"/>
        </w:rPr>
        <w:t>7</w:t>
      </w:r>
      <w:r w:rsidRPr="004E3CD1">
        <w:rPr>
          <w:rFonts w:ascii="Arial" w:hAnsi="Arial" w:cs="Arial"/>
          <w:b/>
          <w:sz w:val="32"/>
        </w:rPr>
        <w:t xml:space="preserve">.0 </w:t>
      </w:r>
      <w:r>
        <w:rPr>
          <w:rFonts w:ascii="Arial" w:hAnsi="Arial" w:cs="Arial"/>
          <w:b/>
          <w:sz w:val="32"/>
        </w:rPr>
        <w:t>Økonomisk grundlag for opgavens løsning</w:t>
      </w:r>
      <w:bookmarkEnd w:id="6"/>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940C64" w:rsidP="00B93BBA">
            <w:pPr>
              <w:rPr>
                <w:sz w:val="22"/>
                <w:szCs w:val="22"/>
                <w:lang w:eastAsia="ar-SA"/>
              </w:rPr>
            </w:pPr>
            <w:r w:rsidRPr="0040260C">
              <w:rPr>
                <w:sz w:val="22"/>
                <w:szCs w:val="22"/>
                <w:lang w:eastAsia="ar-SA"/>
              </w:rPr>
              <w:t>7.1</w:t>
            </w:r>
          </w:p>
        </w:tc>
        <w:tc>
          <w:tcPr>
            <w:tcW w:w="8505" w:type="dxa"/>
            <w:shd w:val="clear" w:color="auto" w:fill="auto"/>
          </w:tcPr>
          <w:p w:rsidR="00940C64" w:rsidRPr="0040260C" w:rsidRDefault="00940C64" w:rsidP="00B13E9C">
            <w:pPr>
              <w:pStyle w:val="Overskrift1"/>
              <w:tabs>
                <w:tab w:val="left" w:pos="0"/>
              </w:tabs>
              <w:rPr>
                <w:rFonts w:ascii="Arial" w:hAnsi="Arial" w:cs="Arial"/>
                <w:sz w:val="22"/>
                <w:szCs w:val="22"/>
              </w:rPr>
            </w:pPr>
            <w:r w:rsidRPr="0040260C">
              <w:rPr>
                <w:rFonts w:ascii="Arial" w:hAnsi="Arial" w:cs="Arial"/>
                <w:sz w:val="22"/>
                <w:szCs w:val="22"/>
              </w:rPr>
              <w:t>Overslag/budgetansvar</w:t>
            </w:r>
          </w:p>
          <w:p w:rsidR="00940C64" w:rsidRPr="0040260C" w:rsidRDefault="00940C64" w:rsidP="00940C64">
            <w:pPr>
              <w:pStyle w:val="Overskrift1"/>
              <w:rPr>
                <w:rFonts w:ascii="Arial" w:hAnsi="Arial" w:cs="Arial"/>
                <w:sz w:val="22"/>
                <w:szCs w:val="22"/>
              </w:rPr>
            </w:pPr>
          </w:p>
          <w:p w:rsidR="00940C64" w:rsidRPr="0040260C" w:rsidRDefault="00940C64" w:rsidP="00940C64">
            <w:pPr>
              <w:pStyle w:val="Overskrift1"/>
              <w:rPr>
                <w:rFonts w:ascii="Arial" w:hAnsi="Arial" w:cs="Arial"/>
                <w:sz w:val="22"/>
                <w:szCs w:val="22"/>
              </w:rPr>
            </w:pPr>
            <w:r w:rsidRPr="0040260C">
              <w:rPr>
                <w:rFonts w:ascii="Arial" w:hAnsi="Arial" w:cs="Arial"/>
                <w:sz w:val="22"/>
                <w:szCs w:val="22"/>
              </w:rPr>
              <w:t xml:space="preserve">Overslag skal udarbejdes ved afslutning af Dispositionsforslag og ved afslutningen af Forprojekt og Hovedprojekt for at </w:t>
            </w:r>
            <w:r w:rsidR="00485C46">
              <w:rPr>
                <w:rFonts w:ascii="Arial" w:hAnsi="Arial" w:cs="Arial"/>
                <w:sz w:val="22"/>
                <w:szCs w:val="22"/>
              </w:rPr>
              <w:t>opnå</w:t>
            </w:r>
            <w:r w:rsidRPr="0040260C">
              <w:rPr>
                <w:rFonts w:ascii="Arial" w:hAnsi="Arial" w:cs="Arial"/>
                <w:sz w:val="22"/>
                <w:szCs w:val="22"/>
              </w:rPr>
              <w:t>, at den økonomiske ramme for håndværkerudgifterne overholdes. Er dette ikke tilfældet, skal Forprojekt og Hovedprojekt revideres uden vederlag.</w:t>
            </w:r>
          </w:p>
          <w:p w:rsidR="00940C64" w:rsidRPr="0040260C" w:rsidRDefault="00940C64" w:rsidP="00940C64">
            <w:pPr>
              <w:pStyle w:val="Overskrift1"/>
              <w:rPr>
                <w:rFonts w:ascii="Arial" w:hAnsi="Arial" w:cs="Arial"/>
                <w:sz w:val="22"/>
                <w:szCs w:val="22"/>
              </w:rPr>
            </w:pPr>
          </w:p>
          <w:p w:rsidR="00940C64" w:rsidRPr="0040260C" w:rsidRDefault="00940C64" w:rsidP="00940C64">
            <w:pPr>
              <w:pStyle w:val="Overskrift1"/>
              <w:rPr>
                <w:rFonts w:ascii="Arial" w:hAnsi="Arial" w:cs="Arial"/>
                <w:sz w:val="22"/>
                <w:szCs w:val="22"/>
              </w:rPr>
            </w:pPr>
            <w:r w:rsidRPr="0040260C">
              <w:rPr>
                <w:rFonts w:ascii="Arial" w:hAnsi="Arial" w:cs="Arial"/>
                <w:sz w:val="22"/>
                <w:szCs w:val="22"/>
              </w:rPr>
              <w:t>Såfremt den økonomiske ramme for håndværkerudgifterne ved prisindhentningen viser sig at være overskredet, revideres projektet i samarbejde mellem klient og rådgiver uden vederlag.</w:t>
            </w:r>
          </w:p>
          <w:p w:rsidR="00940C64" w:rsidRPr="0040260C" w:rsidRDefault="00940C64" w:rsidP="00940C64">
            <w:pPr>
              <w:pStyle w:val="Overskrift1"/>
              <w:rPr>
                <w:rFonts w:ascii="Arial" w:hAnsi="Arial" w:cs="Arial"/>
                <w:sz w:val="22"/>
                <w:szCs w:val="22"/>
              </w:rPr>
            </w:pPr>
          </w:p>
          <w:p w:rsidR="00940C64" w:rsidRPr="0040260C" w:rsidRDefault="00940C64" w:rsidP="00940C64">
            <w:pPr>
              <w:pStyle w:val="Overskrift1"/>
              <w:rPr>
                <w:rFonts w:ascii="Arial" w:hAnsi="Arial" w:cs="Arial"/>
                <w:sz w:val="22"/>
                <w:szCs w:val="22"/>
              </w:rPr>
            </w:pPr>
            <w:r w:rsidRPr="0040260C">
              <w:rPr>
                <w:rFonts w:ascii="Arial" w:hAnsi="Arial" w:cs="Arial"/>
                <w:sz w:val="22"/>
                <w:szCs w:val="22"/>
              </w:rPr>
              <w:t xml:space="preserve">Den økonomiske ramme som Totalrådgiveren skal håndterer på skønnes ved kontraktens indgåelse at andrage: </w:t>
            </w:r>
          </w:p>
          <w:p w:rsidR="00C54E36" w:rsidRPr="00C54E36" w:rsidRDefault="00940C64" w:rsidP="00120A4E">
            <w:pPr>
              <w:pStyle w:val="Overskrift1"/>
              <w:rPr>
                <w:rFonts w:ascii="Arial" w:hAnsi="Arial" w:cs="Arial"/>
                <w:b/>
                <w:sz w:val="22"/>
                <w:szCs w:val="22"/>
              </w:rPr>
            </w:pPr>
            <w:r w:rsidRPr="00404980">
              <w:rPr>
                <w:rFonts w:ascii="Arial" w:hAnsi="Arial" w:cs="Arial"/>
                <w:sz w:val="22"/>
                <w:szCs w:val="22"/>
              </w:rPr>
              <w:t>Samlede håndværk</w:t>
            </w:r>
            <w:r w:rsidR="00120A4E">
              <w:rPr>
                <w:rFonts w:ascii="Arial" w:hAnsi="Arial" w:cs="Arial"/>
                <w:sz w:val="22"/>
                <w:szCs w:val="22"/>
              </w:rPr>
              <w:t xml:space="preserve">erudgifter til bygningsarbejder </w:t>
            </w:r>
            <w:r w:rsidR="00BF3974">
              <w:rPr>
                <w:rFonts w:ascii="Arial" w:hAnsi="Arial" w:cs="Arial"/>
                <w:sz w:val="22"/>
                <w:szCs w:val="22"/>
              </w:rPr>
              <w:t xml:space="preserve">samt </w:t>
            </w:r>
            <w:r w:rsidRPr="00404980">
              <w:rPr>
                <w:rFonts w:ascii="Arial" w:hAnsi="Arial" w:cs="Arial"/>
                <w:sz w:val="22"/>
                <w:szCs w:val="22"/>
              </w:rPr>
              <w:t>fast</w:t>
            </w:r>
            <w:r w:rsidR="00A14FB4" w:rsidRPr="00404980">
              <w:rPr>
                <w:rFonts w:ascii="Arial" w:hAnsi="Arial" w:cs="Arial"/>
                <w:sz w:val="22"/>
                <w:szCs w:val="22"/>
              </w:rPr>
              <w:t xml:space="preserve"> </w:t>
            </w:r>
            <w:r w:rsidR="00F92B10" w:rsidRPr="00404980">
              <w:rPr>
                <w:rFonts w:ascii="Arial" w:hAnsi="Arial" w:cs="Arial"/>
                <w:sz w:val="22"/>
                <w:szCs w:val="22"/>
              </w:rPr>
              <w:t>inventar</w:t>
            </w:r>
            <w:r w:rsidR="00BF3974">
              <w:rPr>
                <w:rFonts w:ascii="Arial" w:hAnsi="Arial" w:cs="Arial"/>
                <w:sz w:val="22"/>
                <w:szCs w:val="22"/>
              </w:rPr>
              <w:t>:</w:t>
            </w:r>
            <w:r w:rsidR="007222FB">
              <w:rPr>
                <w:rFonts w:ascii="Arial" w:hAnsi="Arial" w:cs="Arial"/>
                <w:sz w:val="22"/>
                <w:szCs w:val="22"/>
              </w:rPr>
              <w:t xml:space="preserve"> </w:t>
            </w:r>
          </w:p>
          <w:p w:rsidR="00404980" w:rsidRDefault="008E15B7" w:rsidP="00940C64">
            <w:pPr>
              <w:pStyle w:val="Overskrift1"/>
              <w:rPr>
                <w:rFonts w:ascii="Arial" w:hAnsi="Arial" w:cs="Arial"/>
                <w:b/>
                <w:sz w:val="22"/>
                <w:szCs w:val="22"/>
              </w:rPr>
            </w:pPr>
            <w:r>
              <w:rPr>
                <w:rFonts w:ascii="Arial" w:hAnsi="Arial" w:cs="Arial"/>
                <w:b/>
                <w:sz w:val="22"/>
                <w:szCs w:val="22"/>
              </w:rPr>
              <w:t>I alt 12.350.000</w:t>
            </w:r>
            <w:r w:rsidR="007222FB" w:rsidRPr="006E2BF1">
              <w:rPr>
                <w:rFonts w:ascii="Arial" w:hAnsi="Arial" w:cs="Arial"/>
                <w:b/>
                <w:sz w:val="22"/>
                <w:szCs w:val="22"/>
              </w:rPr>
              <w:t xml:space="preserve"> kr. ekskl. </w:t>
            </w:r>
          </w:p>
          <w:p w:rsidR="006E2BF1" w:rsidRPr="006E2BF1" w:rsidRDefault="006E2BF1" w:rsidP="006E2BF1">
            <w:pPr>
              <w:rPr>
                <w:lang w:eastAsia="ar-SA"/>
              </w:rPr>
            </w:pPr>
          </w:p>
          <w:p w:rsidR="00940C64" w:rsidRPr="00404980" w:rsidRDefault="00940C64" w:rsidP="00940C64">
            <w:pPr>
              <w:pStyle w:val="Overskrift1"/>
              <w:rPr>
                <w:rFonts w:ascii="Arial" w:hAnsi="Arial" w:cs="Arial"/>
                <w:b/>
                <w:sz w:val="22"/>
                <w:szCs w:val="22"/>
                <w:u w:val="single"/>
              </w:rPr>
            </w:pPr>
            <w:r w:rsidRPr="00404980">
              <w:rPr>
                <w:rFonts w:ascii="Arial" w:hAnsi="Arial" w:cs="Arial"/>
                <w:b/>
                <w:sz w:val="22"/>
                <w:szCs w:val="22"/>
                <w:u w:val="single"/>
              </w:rPr>
              <w:t>Økonomisk ramme:</w:t>
            </w:r>
          </w:p>
          <w:p w:rsidR="00940C64" w:rsidRPr="0040260C" w:rsidRDefault="00D624AC" w:rsidP="00940C64">
            <w:pPr>
              <w:pStyle w:val="Overskrift1"/>
              <w:rPr>
                <w:rFonts w:ascii="Arial" w:hAnsi="Arial" w:cs="Arial"/>
                <w:sz w:val="22"/>
                <w:szCs w:val="22"/>
              </w:rPr>
            </w:pPr>
            <w:r>
              <w:rPr>
                <w:rFonts w:ascii="Arial" w:hAnsi="Arial" w:cs="Arial"/>
                <w:sz w:val="22"/>
                <w:szCs w:val="22"/>
              </w:rPr>
              <w:t xml:space="preserve">I den økonomiske ramme er indeholdt </w:t>
            </w:r>
            <w:r w:rsidRPr="00D624AC">
              <w:rPr>
                <w:rFonts w:ascii="Arial" w:hAnsi="Arial" w:cs="Arial"/>
                <w:sz w:val="22"/>
                <w:szCs w:val="22"/>
                <w:u w:val="single"/>
              </w:rPr>
              <w:t>10% til uforudsete udgifter.</w:t>
            </w:r>
          </w:p>
          <w:p w:rsidR="00940C64" w:rsidRPr="0040260C" w:rsidRDefault="00940C64" w:rsidP="00940C64">
            <w:pPr>
              <w:pStyle w:val="Overskrift1"/>
              <w:rPr>
                <w:rFonts w:ascii="Arial" w:hAnsi="Arial" w:cs="Arial"/>
                <w:sz w:val="22"/>
                <w:szCs w:val="22"/>
              </w:rPr>
            </w:pPr>
            <w:r w:rsidRPr="0040260C">
              <w:rPr>
                <w:rFonts w:ascii="Arial" w:hAnsi="Arial" w:cs="Arial"/>
                <w:sz w:val="22"/>
                <w:szCs w:val="22"/>
              </w:rPr>
              <w:t xml:space="preserve">Ud over ovennævnte økonomiske ramme for håndværkerudgifter omfatter den samlede økonomiske ramme følgende udgifter, </w:t>
            </w:r>
            <w:r w:rsidRPr="00D624AC">
              <w:rPr>
                <w:rFonts w:ascii="Arial" w:hAnsi="Arial" w:cs="Arial"/>
                <w:b/>
                <w:sz w:val="22"/>
                <w:szCs w:val="22"/>
                <w:u w:val="single"/>
              </w:rPr>
              <w:t>som afholdes af bygherren</w:t>
            </w:r>
            <w:r w:rsidRPr="0040260C">
              <w:rPr>
                <w:rFonts w:ascii="Arial" w:hAnsi="Arial" w:cs="Arial"/>
                <w:sz w:val="22"/>
                <w:szCs w:val="22"/>
              </w:rPr>
              <w:t>:</w:t>
            </w:r>
          </w:p>
          <w:p w:rsidR="00940C64" w:rsidRPr="0040260C" w:rsidRDefault="00940C64" w:rsidP="00B13E9C">
            <w:pPr>
              <w:pStyle w:val="Overskrift1"/>
              <w:numPr>
                <w:ilvl w:val="0"/>
                <w:numId w:val="22"/>
              </w:numPr>
              <w:rPr>
                <w:rFonts w:ascii="Arial" w:hAnsi="Arial" w:cs="Arial"/>
                <w:sz w:val="22"/>
                <w:szCs w:val="22"/>
              </w:rPr>
            </w:pPr>
            <w:r w:rsidRPr="0040260C">
              <w:rPr>
                <w:rFonts w:ascii="Arial" w:hAnsi="Arial" w:cs="Arial"/>
                <w:sz w:val="22"/>
                <w:szCs w:val="22"/>
              </w:rPr>
              <w:lastRenderedPageBreak/>
              <w:t>Rådgiverhonorar</w:t>
            </w:r>
          </w:p>
          <w:p w:rsidR="00B93BBA" w:rsidRPr="0040260C" w:rsidRDefault="00A80AF1" w:rsidP="00B13E9C">
            <w:pPr>
              <w:numPr>
                <w:ilvl w:val="0"/>
                <w:numId w:val="22"/>
              </w:numPr>
              <w:rPr>
                <w:rFonts w:cs="Arial"/>
                <w:sz w:val="22"/>
                <w:szCs w:val="22"/>
              </w:rPr>
            </w:pPr>
            <w:r w:rsidRPr="0040260C">
              <w:rPr>
                <w:sz w:val="22"/>
                <w:szCs w:val="22"/>
                <w:lang w:eastAsia="ar-SA"/>
              </w:rPr>
              <w:t>Øvrige bygherreomkostninger såsom: Forbrug i byggeperioden og byggesagsbehandling.</w:t>
            </w:r>
          </w:p>
        </w:tc>
      </w:tr>
    </w:tbl>
    <w:p w:rsidR="00A80AF1" w:rsidRDefault="00A80AF1" w:rsidP="009854D2">
      <w:pPr>
        <w:pStyle w:val="Overskrift1"/>
        <w:tabs>
          <w:tab w:val="left" w:pos="0"/>
        </w:tabs>
        <w:rPr>
          <w:rFonts w:ascii="Arial" w:hAnsi="Arial" w:cs="Arial"/>
          <w:b/>
          <w:sz w:val="32"/>
        </w:rPr>
      </w:pPr>
      <w:bookmarkStart w:id="7" w:name="_Toc378067717"/>
    </w:p>
    <w:p w:rsidR="00FC1387" w:rsidRDefault="00FC1387">
      <w:pPr>
        <w:spacing w:line="240" w:lineRule="auto"/>
        <w:rPr>
          <w:rFonts w:cs="Arial"/>
          <w:b/>
          <w:sz w:val="32"/>
          <w:szCs w:val="20"/>
          <w:lang w:eastAsia="ar-SA"/>
        </w:rPr>
      </w:pPr>
    </w:p>
    <w:p w:rsidR="009854D2" w:rsidRDefault="009854D2" w:rsidP="009854D2">
      <w:pPr>
        <w:pStyle w:val="Overskrift1"/>
        <w:tabs>
          <w:tab w:val="left" w:pos="0"/>
        </w:tabs>
        <w:rPr>
          <w:rFonts w:ascii="Arial" w:hAnsi="Arial" w:cs="Arial"/>
          <w:b/>
          <w:sz w:val="32"/>
        </w:rPr>
      </w:pPr>
      <w:r>
        <w:rPr>
          <w:rFonts w:ascii="Arial" w:hAnsi="Arial" w:cs="Arial"/>
          <w:b/>
          <w:sz w:val="32"/>
        </w:rPr>
        <w:t>8</w:t>
      </w:r>
      <w:r w:rsidRPr="004E3CD1">
        <w:rPr>
          <w:rFonts w:ascii="Arial" w:hAnsi="Arial" w:cs="Arial"/>
          <w:b/>
          <w:sz w:val="32"/>
        </w:rPr>
        <w:t xml:space="preserve">.0 </w:t>
      </w:r>
      <w:r>
        <w:rPr>
          <w:rFonts w:ascii="Arial" w:hAnsi="Arial" w:cs="Arial"/>
          <w:b/>
          <w:sz w:val="32"/>
        </w:rPr>
        <w:t>Honorar</w:t>
      </w:r>
      <w:bookmarkEnd w:id="7"/>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A80AF1" w:rsidP="00B93BBA">
            <w:pPr>
              <w:rPr>
                <w:sz w:val="22"/>
                <w:szCs w:val="22"/>
                <w:lang w:eastAsia="ar-SA"/>
              </w:rPr>
            </w:pPr>
            <w:r w:rsidRPr="0040260C">
              <w:rPr>
                <w:sz w:val="22"/>
                <w:szCs w:val="22"/>
                <w:lang w:eastAsia="ar-SA"/>
              </w:rPr>
              <w:t>8.1</w:t>
            </w:r>
          </w:p>
        </w:tc>
        <w:tc>
          <w:tcPr>
            <w:tcW w:w="8505" w:type="dxa"/>
            <w:shd w:val="clear" w:color="auto" w:fill="auto"/>
          </w:tcPr>
          <w:p w:rsidR="00F031CC" w:rsidRDefault="00F74378" w:rsidP="00B13E9C">
            <w:pPr>
              <w:pStyle w:val="Overskrift1"/>
              <w:tabs>
                <w:tab w:val="left" w:pos="0"/>
              </w:tabs>
              <w:rPr>
                <w:rFonts w:ascii="Arial" w:hAnsi="Arial" w:cs="Arial"/>
                <w:sz w:val="22"/>
                <w:szCs w:val="22"/>
              </w:rPr>
            </w:pPr>
            <w:r w:rsidRPr="0040260C">
              <w:rPr>
                <w:rFonts w:ascii="Arial" w:hAnsi="Arial" w:cs="Arial"/>
                <w:sz w:val="22"/>
                <w:szCs w:val="22"/>
              </w:rPr>
              <w:t>For ydelser, som præsteres efter aftalens pkt. 4.1, er aftalt et fast honorar pr. fase, til et samlet rådgiverhonorar ekskl. moms på kr. fordelt således:</w:t>
            </w:r>
          </w:p>
          <w:p w:rsidR="00F031CC" w:rsidRDefault="00917145" w:rsidP="00B13E9C">
            <w:pPr>
              <w:pStyle w:val="Overskrift1"/>
              <w:tabs>
                <w:tab w:val="left" w:pos="0"/>
              </w:tabs>
              <w:rPr>
                <w:rFonts w:ascii="Arial" w:hAnsi="Arial" w:cs="Arial"/>
                <w:sz w:val="22"/>
                <w:szCs w:val="22"/>
              </w:rPr>
            </w:pPr>
            <w:r>
              <w:rPr>
                <w:rFonts w:ascii="Arial" w:hAnsi="Arial" w:cs="Arial"/>
                <w:sz w:val="22"/>
                <w:szCs w:val="22"/>
              </w:rPr>
              <w:t xml:space="preserve">   </w:t>
            </w:r>
            <w:permStart w:id="1581138466" w:edGrp="everyone"/>
            <w:r>
              <w:rPr>
                <w:rFonts w:ascii="Arial" w:hAnsi="Arial" w:cs="Arial"/>
                <w:sz w:val="22"/>
                <w:szCs w:val="22"/>
              </w:rPr>
              <w:t xml:space="preserve"> </w:t>
            </w:r>
            <w:r w:rsidR="00F031CC">
              <w:rPr>
                <w:rFonts w:ascii="Arial" w:hAnsi="Arial" w:cs="Arial"/>
                <w:sz w:val="22"/>
                <w:szCs w:val="22"/>
              </w:rPr>
              <w:t>I alt</w:t>
            </w:r>
            <w:r w:rsidR="00C54E36">
              <w:rPr>
                <w:rFonts w:ascii="Arial" w:hAnsi="Arial" w:cs="Arial"/>
                <w:sz w:val="22"/>
                <w:szCs w:val="22"/>
              </w:rPr>
              <w:t>:</w:t>
            </w:r>
            <w:r w:rsidR="00F031CC">
              <w:rPr>
                <w:rFonts w:ascii="Arial" w:hAnsi="Arial" w:cs="Arial"/>
                <w:sz w:val="22"/>
                <w:szCs w:val="22"/>
              </w:rPr>
              <w:t xml:space="preserve"> </w:t>
            </w:r>
            <w:r w:rsidR="00F031CC" w:rsidRPr="009160E1">
              <w:rPr>
                <w:rFonts w:ascii="Arial" w:hAnsi="Arial" w:cs="Arial"/>
                <w:sz w:val="22"/>
                <w:szCs w:val="22"/>
                <w:u w:val="double"/>
              </w:rPr>
              <w:t xml:space="preserve">                         </w:t>
            </w:r>
            <w:r w:rsidR="009C1B97">
              <w:rPr>
                <w:rFonts w:ascii="Arial" w:hAnsi="Arial" w:cs="Arial"/>
                <w:sz w:val="22"/>
                <w:szCs w:val="22"/>
                <w:u w:val="double"/>
              </w:rPr>
              <w:t xml:space="preserve">  </w:t>
            </w:r>
            <w:r w:rsidR="00F031CC" w:rsidRPr="009160E1">
              <w:rPr>
                <w:rFonts w:ascii="Arial" w:hAnsi="Arial" w:cs="Arial"/>
                <w:sz w:val="22"/>
                <w:szCs w:val="22"/>
                <w:u w:val="double"/>
              </w:rPr>
              <w:t xml:space="preserve">        </w:t>
            </w:r>
            <w:r w:rsidR="00F031CC">
              <w:rPr>
                <w:rFonts w:ascii="Arial" w:hAnsi="Arial" w:cs="Arial"/>
                <w:sz w:val="22"/>
                <w:szCs w:val="22"/>
              </w:rPr>
              <w:t xml:space="preserve"> (konkurrerende pris)</w:t>
            </w:r>
          </w:p>
          <w:permEnd w:id="1581138466"/>
          <w:p w:rsidR="00F74378" w:rsidRPr="0040260C" w:rsidRDefault="00F74378" w:rsidP="00F74378">
            <w:pPr>
              <w:pStyle w:val="Overskrift1"/>
              <w:rPr>
                <w:rFonts w:ascii="Arial" w:hAnsi="Arial" w:cs="Arial"/>
                <w:sz w:val="22"/>
                <w:szCs w:val="22"/>
              </w:rPr>
            </w:pPr>
          </w:p>
          <w:p w:rsidR="00F74378" w:rsidRPr="004A229C" w:rsidRDefault="004A229C" w:rsidP="00CB12FD">
            <w:pPr>
              <w:pStyle w:val="Overskrift1"/>
              <w:rPr>
                <w:rFonts w:ascii="Arial" w:hAnsi="Arial" w:cs="Arial"/>
                <w:sz w:val="22"/>
                <w:szCs w:val="22"/>
              </w:rPr>
            </w:pPr>
            <w:r>
              <w:rPr>
                <w:rFonts w:ascii="Arial" w:hAnsi="Arial" w:cs="Arial"/>
                <w:sz w:val="22"/>
                <w:szCs w:val="22"/>
              </w:rPr>
              <w:t xml:space="preserve">1. Dispositionsforslag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w:t>
            </w:r>
            <w:r w:rsidR="00F74378" w:rsidRPr="004A229C">
              <w:rPr>
                <w:rFonts w:ascii="Arial" w:hAnsi="Arial" w:cs="Arial"/>
                <w:sz w:val="22"/>
                <w:szCs w:val="22"/>
              </w:rPr>
              <w:t xml:space="preserve"> %</w:t>
            </w:r>
          </w:p>
          <w:p w:rsidR="00F74378" w:rsidRPr="0040260C" w:rsidRDefault="004A229C" w:rsidP="00F74378">
            <w:pPr>
              <w:pStyle w:val="Overskrift1"/>
              <w:rPr>
                <w:rFonts w:ascii="Arial" w:hAnsi="Arial" w:cs="Arial"/>
                <w:sz w:val="22"/>
                <w:szCs w:val="22"/>
              </w:rPr>
            </w:pPr>
            <w:r>
              <w:rPr>
                <w:rFonts w:ascii="Arial" w:hAnsi="Arial" w:cs="Arial"/>
                <w:sz w:val="22"/>
                <w:szCs w:val="22"/>
              </w:rPr>
              <w:t>2</w:t>
            </w:r>
            <w:r w:rsidR="00F74378" w:rsidRPr="0040260C">
              <w:rPr>
                <w:rFonts w:ascii="Arial" w:hAnsi="Arial" w:cs="Arial"/>
                <w:sz w:val="22"/>
                <w:szCs w:val="22"/>
              </w:rPr>
              <w:t>. Projektforslag og forprojekt (myndighedsprojekt)</w:t>
            </w:r>
            <w:r w:rsidR="00F74378" w:rsidRPr="0040260C">
              <w:rPr>
                <w:rFonts w:ascii="Arial" w:hAnsi="Arial" w:cs="Arial"/>
                <w:sz w:val="22"/>
                <w:szCs w:val="22"/>
              </w:rPr>
              <w:tab/>
            </w:r>
            <w:r w:rsidR="00D177BE">
              <w:rPr>
                <w:rFonts w:ascii="Arial" w:hAnsi="Arial" w:cs="Arial"/>
                <w:sz w:val="22"/>
                <w:szCs w:val="22"/>
              </w:rPr>
              <w:tab/>
            </w:r>
            <w:r>
              <w:rPr>
                <w:rFonts w:ascii="Arial" w:hAnsi="Arial" w:cs="Arial"/>
                <w:sz w:val="22"/>
                <w:szCs w:val="22"/>
              </w:rPr>
              <w:t>25</w:t>
            </w:r>
            <w:r w:rsidR="00F74378" w:rsidRPr="0040260C">
              <w:rPr>
                <w:rFonts w:ascii="Arial" w:hAnsi="Arial" w:cs="Arial"/>
                <w:sz w:val="22"/>
                <w:szCs w:val="22"/>
              </w:rPr>
              <w:t xml:space="preserve"> %</w:t>
            </w:r>
            <w:r w:rsidR="00F74378" w:rsidRPr="0040260C">
              <w:rPr>
                <w:rFonts w:ascii="Arial" w:hAnsi="Arial" w:cs="Arial"/>
                <w:sz w:val="22"/>
                <w:szCs w:val="22"/>
              </w:rPr>
              <w:tab/>
            </w:r>
          </w:p>
          <w:p w:rsidR="00F74378" w:rsidRPr="0040260C" w:rsidRDefault="004A229C" w:rsidP="00F74378">
            <w:pPr>
              <w:pStyle w:val="Overskrift1"/>
              <w:rPr>
                <w:rFonts w:ascii="Arial" w:hAnsi="Arial" w:cs="Arial"/>
                <w:sz w:val="22"/>
                <w:szCs w:val="22"/>
              </w:rPr>
            </w:pPr>
            <w:r>
              <w:rPr>
                <w:rFonts w:ascii="Arial" w:hAnsi="Arial" w:cs="Arial"/>
                <w:sz w:val="22"/>
                <w:szCs w:val="22"/>
              </w:rPr>
              <w:t>3</w:t>
            </w:r>
            <w:r w:rsidR="00F74378" w:rsidRPr="0040260C">
              <w:rPr>
                <w:rFonts w:ascii="Arial" w:hAnsi="Arial" w:cs="Arial"/>
                <w:sz w:val="22"/>
                <w:szCs w:val="22"/>
              </w:rPr>
              <w:t>. Hovedprojekt</w:t>
            </w:r>
            <w:r w:rsidR="00F74378" w:rsidRPr="0040260C">
              <w:rPr>
                <w:rFonts w:ascii="Arial" w:hAnsi="Arial" w:cs="Arial"/>
                <w:sz w:val="22"/>
                <w:szCs w:val="22"/>
              </w:rPr>
              <w:tab/>
            </w:r>
            <w:r w:rsidR="00F74378" w:rsidRPr="0040260C">
              <w:rPr>
                <w:rFonts w:ascii="Arial" w:hAnsi="Arial" w:cs="Arial"/>
                <w:sz w:val="22"/>
                <w:szCs w:val="22"/>
              </w:rPr>
              <w:tab/>
            </w:r>
            <w:r w:rsidR="00F74378" w:rsidRPr="0040260C">
              <w:rPr>
                <w:rFonts w:ascii="Arial" w:hAnsi="Arial" w:cs="Arial"/>
                <w:sz w:val="22"/>
                <w:szCs w:val="22"/>
              </w:rPr>
              <w:tab/>
            </w:r>
            <w:r w:rsidR="00F74378" w:rsidRPr="0040260C">
              <w:rPr>
                <w:rFonts w:ascii="Arial" w:hAnsi="Arial" w:cs="Arial"/>
                <w:sz w:val="22"/>
                <w:szCs w:val="22"/>
              </w:rPr>
              <w:tab/>
              <w:t>30 %</w:t>
            </w:r>
          </w:p>
          <w:p w:rsidR="00F74378" w:rsidRPr="0040260C" w:rsidRDefault="004A229C" w:rsidP="00F74378">
            <w:pPr>
              <w:pStyle w:val="Overskrift1"/>
              <w:rPr>
                <w:rFonts w:ascii="Arial" w:hAnsi="Arial" w:cs="Arial"/>
                <w:sz w:val="22"/>
                <w:szCs w:val="22"/>
              </w:rPr>
            </w:pPr>
            <w:r>
              <w:rPr>
                <w:rFonts w:ascii="Arial" w:hAnsi="Arial" w:cs="Arial"/>
                <w:sz w:val="22"/>
                <w:szCs w:val="22"/>
              </w:rPr>
              <w:t>4</w:t>
            </w:r>
            <w:r w:rsidR="00F74378" w:rsidRPr="0040260C">
              <w:rPr>
                <w:rFonts w:ascii="Arial" w:hAnsi="Arial" w:cs="Arial"/>
                <w:sz w:val="22"/>
                <w:szCs w:val="22"/>
              </w:rPr>
              <w:t>. Udførelse</w:t>
            </w:r>
            <w:r w:rsidR="00F74378" w:rsidRPr="0040260C">
              <w:rPr>
                <w:rFonts w:ascii="Arial" w:hAnsi="Arial" w:cs="Arial"/>
                <w:sz w:val="22"/>
                <w:szCs w:val="22"/>
              </w:rPr>
              <w:tab/>
            </w:r>
            <w:r w:rsidR="00F74378" w:rsidRPr="0040260C">
              <w:rPr>
                <w:rFonts w:ascii="Arial" w:hAnsi="Arial" w:cs="Arial"/>
                <w:sz w:val="22"/>
                <w:szCs w:val="22"/>
              </w:rPr>
              <w:tab/>
            </w:r>
            <w:r w:rsidR="00F74378" w:rsidRPr="0040260C">
              <w:rPr>
                <w:rFonts w:ascii="Arial" w:hAnsi="Arial" w:cs="Arial"/>
                <w:sz w:val="22"/>
                <w:szCs w:val="22"/>
              </w:rPr>
              <w:tab/>
            </w:r>
            <w:r w:rsidR="00F74378" w:rsidRPr="0040260C">
              <w:rPr>
                <w:rFonts w:ascii="Arial" w:hAnsi="Arial" w:cs="Arial"/>
                <w:sz w:val="22"/>
                <w:szCs w:val="22"/>
              </w:rPr>
              <w:tab/>
            </w:r>
            <w:r w:rsidR="00D177BE">
              <w:rPr>
                <w:rFonts w:ascii="Arial" w:hAnsi="Arial" w:cs="Arial"/>
                <w:sz w:val="22"/>
                <w:szCs w:val="22"/>
              </w:rPr>
              <w:tab/>
            </w:r>
            <w:r w:rsidR="00F74378" w:rsidRPr="0040260C">
              <w:rPr>
                <w:rFonts w:ascii="Arial" w:hAnsi="Arial" w:cs="Arial"/>
                <w:sz w:val="22"/>
                <w:szCs w:val="22"/>
              </w:rPr>
              <w:t>25 %</w:t>
            </w:r>
          </w:p>
          <w:p w:rsidR="00B93BBA" w:rsidRPr="0040260C" w:rsidRDefault="004A229C" w:rsidP="00F74378">
            <w:pPr>
              <w:pStyle w:val="Overskrift1"/>
              <w:rPr>
                <w:rFonts w:ascii="Arial" w:hAnsi="Arial" w:cs="Arial"/>
                <w:sz w:val="22"/>
                <w:szCs w:val="22"/>
              </w:rPr>
            </w:pPr>
            <w:r>
              <w:rPr>
                <w:rFonts w:ascii="Arial" w:hAnsi="Arial" w:cs="Arial"/>
                <w:sz w:val="22"/>
                <w:szCs w:val="22"/>
              </w:rPr>
              <w:t>5</w:t>
            </w:r>
            <w:r w:rsidR="00F74378" w:rsidRPr="0040260C">
              <w:rPr>
                <w:rFonts w:ascii="Arial" w:hAnsi="Arial" w:cs="Arial"/>
                <w:sz w:val="22"/>
                <w:szCs w:val="22"/>
              </w:rPr>
              <w:t>. ”Slutregning” jf. pkt. 10.3</w:t>
            </w:r>
            <w:r w:rsidR="00F74378" w:rsidRPr="0040260C">
              <w:rPr>
                <w:rFonts w:ascii="Arial" w:hAnsi="Arial" w:cs="Arial"/>
                <w:sz w:val="22"/>
                <w:szCs w:val="22"/>
              </w:rPr>
              <w:tab/>
            </w:r>
            <w:r w:rsidR="00F74378" w:rsidRPr="0040260C">
              <w:rPr>
                <w:rFonts w:ascii="Arial" w:hAnsi="Arial" w:cs="Arial"/>
                <w:sz w:val="22"/>
                <w:szCs w:val="22"/>
              </w:rPr>
              <w:tab/>
            </w:r>
            <w:r w:rsidR="00F74378" w:rsidRPr="0040260C">
              <w:rPr>
                <w:rFonts w:ascii="Arial" w:hAnsi="Arial" w:cs="Arial"/>
                <w:sz w:val="22"/>
                <w:szCs w:val="22"/>
              </w:rPr>
              <w:tab/>
              <w:t>5 %</w:t>
            </w:r>
          </w:p>
        </w:tc>
      </w:tr>
      <w:tr w:rsidR="00B93BBA" w:rsidRPr="00B13E9C" w:rsidTr="00B13E9C">
        <w:tc>
          <w:tcPr>
            <w:tcW w:w="675" w:type="dxa"/>
            <w:shd w:val="clear" w:color="auto" w:fill="auto"/>
          </w:tcPr>
          <w:p w:rsidR="00B93BBA" w:rsidRPr="0040260C" w:rsidRDefault="00F74378" w:rsidP="00B13E9C">
            <w:pPr>
              <w:rPr>
                <w:sz w:val="22"/>
                <w:szCs w:val="22"/>
                <w:lang w:eastAsia="ar-SA"/>
              </w:rPr>
            </w:pPr>
            <w:r w:rsidRPr="0040260C">
              <w:rPr>
                <w:sz w:val="22"/>
                <w:szCs w:val="22"/>
                <w:lang w:eastAsia="ar-SA"/>
              </w:rPr>
              <w:t>8.2</w:t>
            </w:r>
          </w:p>
        </w:tc>
        <w:tc>
          <w:tcPr>
            <w:tcW w:w="8505" w:type="dxa"/>
            <w:shd w:val="clear" w:color="auto" w:fill="auto"/>
          </w:tcPr>
          <w:p w:rsidR="009160E1" w:rsidRPr="009160E1" w:rsidRDefault="00F74378" w:rsidP="00545927">
            <w:pPr>
              <w:pStyle w:val="Overskrift1"/>
              <w:tabs>
                <w:tab w:val="left" w:pos="0"/>
              </w:tabs>
              <w:rPr>
                <w:rFonts w:ascii="Arial" w:hAnsi="Arial" w:cs="Arial"/>
                <w:sz w:val="22"/>
                <w:szCs w:val="22"/>
              </w:rPr>
            </w:pPr>
            <w:r w:rsidRPr="0040260C">
              <w:rPr>
                <w:rFonts w:ascii="Arial" w:hAnsi="Arial" w:cs="Arial"/>
                <w:sz w:val="22"/>
                <w:szCs w:val="22"/>
              </w:rPr>
              <w:t>Ved aftalens</w:t>
            </w:r>
            <w:r w:rsidR="004A229C">
              <w:rPr>
                <w:rFonts w:ascii="Arial" w:hAnsi="Arial" w:cs="Arial"/>
                <w:sz w:val="22"/>
                <w:szCs w:val="22"/>
              </w:rPr>
              <w:t xml:space="preserve"> indgåelse bestilles pkt. 1 </w:t>
            </w:r>
          </w:p>
        </w:tc>
      </w:tr>
      <w:tr w:rsidR="00B93BBA" w:rsidRPr="00B13E9C" w:rsidTr="00B13E9C">
        <w:tc>
          <w:tcPr>
            <w:tcW w:w="675" w:type="dxa"/>
            <w:shd w:val="clear" w:color="auto" w:fill="auto"/>
          </w:tcPr>
          <w:p w:rsidR="00B93BBA" w:rsidRPr="0040260C" w:rsidRDefault="00F74378" w:rsidP="00B93BBA">
            <w:pPr>
              <w:rPr>
                <w:sz w:val="22"/>
                <w:szCs w:val="22"/>
                <w:lang w:eastAsia="ar-SA"/>
              </w:rPr>
            </w:pPr>
            <w:r w:rsidRPr="0040260C">
              <w:rPr>
                <w:sz w:val="22"/>
                <w:szCs w:val="22"/>
                <w:lang w:eastAsia="ar-SA"/>
              </w:rPr>
              <w:t>8.3</w:t>
            </w:r>
          </w:p>
        </w:tc>
        <w:tc>
          <w:tcPr>
            <w:tcW w:w="8505" w:type="dxa"/>
            <w:shd w:val="clear" w:color="auto" w:fill="auto"/>
          </w:tcPr>
          <w:p w:rsidR="009160E1" w:rsidRPr="009160E1" w:rsidRDefault="00F74378" w:rsidP="009160E1">
            <w:pPr>
              <w:pStyle w:val="Overskrift1"/>
              <w:rPr>
                <w:rFonts w:ascii="Arial" w:hAnsi="Arial" w:cs="Arial"/>
                <w:sz w:val="22"/>
                <w:szCs w:val="22"/>
              </w:rPr>
            </w:pPr>
            <w:r w:rsidRPr="0040260C">
              <w:rPr>
                <w:rFonts w:ascii="Arial" w:hAnsi="Arial" w:cs="Arial"/>
                <w:sz w:val="22"/>
                <w:szCs w:val="22"/>
              </w:rPr>
              <w:t>Klienten skal godkende arbejdet efter afslutning af hver enkelt fase, idet næste fase først kan iværksættes efter godkendelse. Klienten kan afbestille yderligere ydelser efter afslutningen af hver enkelt fase, og rådgiveren modtager i så fald kun betaling for de præsterede faser i overensstemmelse med pkt. 8.1., idet klienten ikke betaler erstatning derudover.</w:t>
            </w:r>
          </w:p>
          <w:p w:rsidR="00B93BBA" w:rsidRPr="0040260C" w:rsidRDefault="00B93BBA" w:rsidP="00B13E9C">
            <w:pPr>
              <w:pStyle w:val="Overskrift1"/>
              <w:tabs>
                <w:tab w:val="left" w:pos="0"/>
              </w:tabs>
              <w:rPr>
                <w:rFonts w:ascii="Arial" w:hAnsi="Arial" w:cs="Arial"/>
                <w:sz w:val="22"/>
                <w:szCs w:val="22"/>
              </w:rPr>
            </w:pPr>
          </w:p>
        </w:tc>
      </w:tr>
      <w:tr w:rsidR="00B93BBA" w:rsidRPr="00B13E9C" w:rsidTr="00B13E9C">
        <w:tc>
          <w:tcPr>
            <w:tcW w:w="675" w:type="dxa"/>
            <w:shd w:val="clear" w:color="auto" w:fill="auto"/>
          </w:tcPr>
          <w:p w:rsidR="00B93BBA" w:rsidRPr="0040260C" w:rsidRDefault="00F74378" w:rsidP="00B13E9C">
            <w:pPr>
              <w:rPr>
                <w:sz w:val="22"/>
                <w:szCs w:val="22"/>
                <w:lang w:eastAsia="ar-SA"/>
              </w:rPr>
            </w:pPr>
            <w:r w:rsidRPr="0040260C">
              <w:rPr>
                <w:sz w:val="22"/>
                <w:szCs w:val="22"/>
                <w:lang w:eastAsia="ar-SA"/>
              </w:rPr>
              <w:t>8.4</w:t>
            </w:r>
          </w:p>
        </w:tc>
        <w:tc>
          <w:tcPr>
            <w:tcW w:w="8505" w:type="dxa"/>
            <w:shd w:val="clear" w:color="auto" w:fill="auto"/>
          </w:tcPr>
          <w:p w:rsidR="002120D2" w:rsidRDefault="002120D2" w:rsidP="00B13E9C">
            <w:pPr>
              <w:pStyle w:val="Overskrift1"/>
              <w:tabs>
                <w:tab w:val="left" w:pos="0"/>
              </w:tabs>
              <w:rPr>
                <w:rFonts w:ascii="Arial" w:hAnsi="Arial" w:cs="Arial"/>
                <w:sz w:val="22"/>
                <w:szCs w:val="22"/>
              </w:rPr>
            </w:pPr>
            <w:r w:rsidRPr="0040260C">
              <w:rPr>
                <w:rFonts w:ascii="Arial" w:hAnsi="Arial" w:cs="Arial"/>
                <w:sz w:val="22"/>
                <w:szCs w:val="22"/>
              </w:rPr>
              <w:t>Honoraret for de enkelte faser må ikke overskrides.</w:t>
            </w:r>
          </w:p>
          <w:p w:rsidR="00545927" w:rsidRDefault="00545927" w:rsidP="009160E1">
            <w:pPr>
              <w:pStyle w:val="Overskrift1"/>
              <w:rPr>
                <w:rFonts w:ascii="Arial" w:hAnsi="Arial" w:cs="Arial"/>
                <w:sz w:val="22"/>
                <w:szCs w:val="22"/>
              </w:rPr>
            </w:pPr>
          </w:p>
          <w:p w:rsidR="00B93BBA" w:rsidRPr="0040260C" w:rsidRDefault="002120D2" w:rsidP="009160E1">
            <w:pPr>
              <w:pStyle w:val="Overskrift1"/>
              <w:rPr>
                <w:rFonts w:ascii="Arial" w:hAnsi="Arial" w:cs="Arial"/>
                <w:sz w:val="22"/>
                <w:szCs w:val="22"/>
              </w:rPr>
            </w:pPr>
            <w:r w:rsidRPr="0040260C">
              <w:rPr>
                <w:rFonts w:ascii="Arial" w:hAnsi="Arial" w:cs="Arial"/>
                <w:sz w:val="22"/>
                <w:szCs w:val="22"/>
              </w:rPr>
              <w:t xml:space="preserve">Udgifter til EDB, </w:t>
            </w:r>
            <w:r w:rsidR="009160E1">
              <w:rPr>
                <w:rFonts w:ascii="Arial" w:hAnsi="Arial" w:cs="Arial"/>
                <w:sz w:val="22"/>
                <w:szCs w:val="22"/>
              </w:rPr>
              <w:t>Revit</w:t>
            </w:r>
            <w:r w:rsidRPr="0040260C">
              <w:rPr>
                <w:rFonts w:ascii="Arial" w:hAnsi="Arial" w:cs="Arial"/>
                <w:sz w:val="22"/>
                <w:szCs w:val="22"/>
              </w:rPr>
              <w:t xml:space="preserve"> og andet elektronisk og teknisk udstyr samt interne tryk, er indeholdt i det faste honorar.</w:t>
            </w:r>
          </w:p>
        </w:tc>
      </w:tr>
      <w:tr w:rsidR="00F74378" w:rsidRPr="00B13E9C" w:rsidTr="00B13E9C">
        <w:tc>
          <w:tcPr>
            <w:tcW w:w="675" w:type="dxa"/>
            <w:shd w:val="clear" w:color="auto" w:fill="auto"/>
          </w:tcPr>
          <w:p w:rsidR="00F74378" w:rsidRPr="005A305E" w:rsidRDefault="005A305E" w:rsidP="00B13E9C">
            <w:pPr>
              <w:rPr>
                <w:sz w:val="22"/>
                <w:szCs w:val="22"/>
                <w:lang w:eastAsia="ar-SA"/>
              </w:rPr>
            </w:pPr>
            <w:r w:rsidRPr="005A305E">
              <w:rPr>
                <w:sz w:val="22"/>
                <w:szCs w:val="22"/>
                <w:lang w:eastAsia="ar-SA"/>
              </w:rPr>
              <w:t>8.5</w:t>
            </w:r>
          </w:p>
        </w:tc>
        <w:tc>
          <w:tcPr>
            <w:tcW w:w="8505" w:type="dxa"/>
            <w:shd w:val="clear" w:color="auto" w:fill="auto"/>
          </w:tcPr>
          <w:p w:rsidR="00F74378" w:rsidRPr="005A305E" w:rsidRDefault="005A305E" w:rsidP="00B13E9C">
            <w:pPr>
              <w:pStyle w:val="Overskrift1"/>
              <w:tabs>
                <w:tab w:val="left" w:pos="0"/>
              </w:tabs>
              <w:rPr>
                <w:rFonts w:ascii="Arial" w:hAnsi="Arial" w:cs="Arial"/>
                <w:sz w:val="22"/>
                <w:szCs w:val="22"/>
              </w:rPr>
            </w:pPr>
            <w:r w:rsidRPr="005A305E">
              <w:rPr>
                <w:rFonts w:ascii="Arial" w:hAnsi="Arial" w:cs="Arial"/>
                <w:sz w:val="22"/>
                <w:szCs w:val="22"/>
              </w:rPr>
              <w:t>Tillægsydelser, der aftales i medfør af afsnit 4, betales efter regning på g</w:t>
            </w:r>
            <w:r w:rsidR="00944FBC">
              <w:rPr>
                <w:rFonts w:ascii="Arial" w:hAnsi="Arial" w:cs="Arial"/>
                <w:sz w:val="22"/>
                <w:szCs w:val="22"/>
              </w:rPr>
              <w:t>ru</w:t>
            </w:r>
            <w:r w:rsidRPr="005A305E">
              <w:rPr>
                <w:rFonts w:ascii="Arial" w:hAnsi="Arial" w:cs="Arial"/>
                <w:sz w:val="22"/>
                <w:szCs w:val="22"/>
              </w:rPr>
              <w:t>ndlag af udbetalt løn med et dækningsbidrag på 120% med mindre andet aftales.</w:t>
            </w:r>
          </w:p>
        </w:tc>
      </w:tr>
    </w:tbl>
    <w:p w:rsidR="009F0731" w:rsidRDefault="009F0731" w:rsidP="005A773B"/>
    <w:p w:rsidR="009854D2" w:rsidRPr="004E3CD1" w:rsidRDefault="009854D2" w:rsidP="009854D2">
      <w:pPr>
        <w:pStyle w:val="Overskrift1"/>
        <w:tabs>
          <w:tab w:val="left" w:pos="0"/>
        </w:tabs>
        <w:rPr>
          <w:rFonts w:ascii="Arial" w:hAnsi="Arial" w:cs="Arial"/>
          <w:b/>
          <w:sz w:val="32"/>
        </w:rPr>
      </w:pPr>
      <w:bookmarkStart w:id="8" w:name="_Toc378067718"/>
      <w:r>
        <w:rPr>
          <w:rFonts w:ascii="Arial" w:hAnsi="Arial" w:cs="Arial"/>
          <w:b/>
          <w:sz w:val="32"/>
        </w:rPr>
        <w:t>9</w:t>
      </w:r>
      <w:r w:rsidRPr="004E3CD1">
        <w:rPr>
          <w:rFonts w:ascii="Arial" w:hAnsi="Arial" w:cs="Arial"/>
          <w:b/>
          <w:sz w:val="32"/>
        </w:rPr>
        <w:t xml:space="preserve">.0 </w:t>
      </w:r>
      <w:r>
        <w:rPr>
          <w:rFonts w:ascii="Arial" w:hAnsi="Arial" w:cs="Arial"/>
          <w:b/>
          <w:sz w:val="32"/>
        </w:rPr>
        <w:t>Udlæg</w:t>
      </w:r>
      <w:bookmarkEnd w:id="8"/>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B93BBA" w:rsidRPr="00B13E9C" w:rsidTr="00B13E9C">
        <w:tc>
          <w:tcPr>
            <w:tcW w:w="675" w:type="dxa"/>
            <w:shd w:val="clear" w:color="auto" w:fill="auto"/>
          </w:tcPr>
          <w:p w:rsidR="00B93BBA" w:rsidRPr="0040260C" w:rsidRDefault="004F4FBE" w:rsidP="00B93BBA">
            <w:pPr>
              <w:rPr>
                <w:sz w:val="22"/>
                <w:szCs w:val="22"/>
                <w:lang w:eastAsia="ar-SA"/>
              </w:rPr>
            </w:pPr>
            <w:r w:rsidRPr="0040260C">
              <w:rPr>
                <w:sz w:val="22"/>
                <w:szCs w:val="22"/>
                <w:lang w:eastAsia="ar-SA"/>
              </w:rPr>
              <w:t>9.1</w:t>
            </w:r>
          </w:p>
        </w:tc>
        <w:tc>
          <w:tcPr>
            <w:tcW w:w="8505" w:type="dxa"/>
            <w:shd w:val="clear" w:color="auto" w:fill="auto"/>
          </w:tcPr>
          <w:p w:rsidR="00B93BBA"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t>De i ABR 89 under pkt. 3.2.2.a nævnte rejse- og kørselsudgifter m.v. ligesom præsteret rejsetid er indeholdt i de faste honorarer for de enkelte faser.</w:t>
            </w:r>
          </w:p>
          <w:p w:rsidR="004F4FBE"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t>Udlæg godtgøres mod bilag for de faktisk afholdte udlæg. Som udlæg betragtes og gælder de under ABR 89, stk. 3.2.2 pkt. b, c og e anførte.</w:t>
            </w:r>
          </w:p>
          <w:p w:rsidR="004F4FBE" w:rsidRPr="0040260C" w:rsidRDefault="004F4FBE" w:rsidP="00B13E9C">
            <w:pPr>
              <w:pStyle w:val="Overskrift1"/>
              <w:tabs>
                <w:tab w:val="left" w:pos="0"/>
              </w:tabs>
              <w:rPr>
                <w:rFonts w:ascii="Arial" w:hAnsi="Arial" w:cs="Arial"/>
                <w:sz w:val="22"/>
                <w:szCs w:val="22"/>
              </w:rPr>
            </w:pPr>
          </w:p>
          <w:p w:rsidR="004F4FBE"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t>Der ydes ikke det i ABR 89, pkt. 3.2.3 omhandlede tillæg, da regninger i attesteret stand forudsættes fremsendt til klienten.</w:t>
            </w:r>
          </w:p>
          <w:p w:rsidR="004F4FBE" w:rsidRPr="0040260C" w:rsidRDefault="004F4FBE" w:rsidP="00B13E9C">
            <w:pPr>
              <w:rPr>
                <w:sz w:val="22"/>
                <w:szCs w:val="22"/>
                <w:lang w:eastAsia="ar-SA"/>
              </w:rPr>
            </w:pPr>
            <w:r w:rsidRPr="0040260C">
              <w:rPr>
                <w:sz w:val="22"/>
                <w:szCs w:val="22"/>
                <w:lang w:eastAsia="ar-SA"/>
              </w:rPr>
              <w:t>Ved udarbejdelse af dispositionsforslaget skal Totalrådgiveren udarbejde et estimat på diverse udlæg i forbindelse med realiseringen af projektet.</w:t>
            </w:r>
          </w:p>
        </w:tc>
      </w:tr>
    </w:tbl>
    <w:p w:rsidR="009F0731" w:rsidRPr="005A773B" w:rsidRDefault="009F0731" w:rsidP="005A773B"/>
    <w:p w:rsidR="009854D2" w:rsidRPr="004E3CD1" w:rsidRDefault="009854D2" w:rsidP="009854D2">
      <w:pPr>
        <w:pStyle w:val="Overskrift1"/>
        <w:tabs>
          <w:tab w:val="left" w:pos="0"/>
        </w:tabs>
        <w:rPr>
          <w:rFonts w:ascii="Arial" w:hAnsi="Arial" w:cs="Arial"/>
          <w:b/>
          <w:sz w:val="32"/>
        </w:rPr>
      </w:pPr>
      <w:bookmarkStart w:id="9" w:name="_Toc378067719"/>
      <w:r>
        <w:rPr>
          <w:rFonts w:ascii="Arial" w:hAnsi="Arial" w:cs="Arial"/>
          <w:b/>
          <w:sz w:val="32"/>
        </w:rPr>
        <w:t>10</w:t>
      </w:r>
      <w:r w:rsidRPr="004E3CD1">
        <w:rPr>
          <w:rFonts w:ascii="Arial" w:hAnsi="Arial" w:cs="Arial"/>
          <w:b/>
          <w:sz w:val="32"/>
        </w:rPr>
        <w:t xml:space="preserve">.0 </w:t>
      </w:r>
      <w:r>
        <w:rPr>
          <w:rFonts w:ascii="Arial" w:hAnsi="Arial" w:cs="Arial"/>
          <w:b/>
          <w:sz w:val="32"/>
        </w:rPr>
        <w:t>Udbetaling af hon</w:t>
      </w:r>
      <w:r w:rsidR="00D62827">
        <w:rPr>
          <w:rFonts w:ascii="Arial" w:hAnsi="Arial" w:cs="Arial"/>
          <w:b/>
          <w:sz w:val="32"/>
        </w:rPr>
        <w:t>o</w:t>
      </w:r>
      <w:r>
        <w:rPr>
          <w:rFonts w:ascii="Arial" w:hAnsi="Arial" w:cs="Arial"/>
          <w:b/>
          <w:sz w:val="32"/>
        </w:rPr>
        <w:t>rar og udlæg</w:t>
      </w:r>
      <w:bookmarkEnd w:id="9"/>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93BBA" w:rsidRPr="00B13E9C" w:rsidTr="00B13E9C">
        <w:tc>
          <w:tcPr>
            <w:tcW w:w="817" w:type="dxa"/>
            <w:shd w:val="clear" w:color="auto" w:fill="auto"/>
          </w:tcPr>
          <w:p w:rsidR="00B93BBA" w:rsidRPr="0040260C" w:rsidRDefault="004F4FBE" w:rsidP="00B93BBA">
            <w:pPr>
              <w:rPr>
                <w:sz w:val="22"/>
                <w:szCs w:val="22"/>
                <w:lang w:eastAsia="ar-SA"/>
              </w:rPr>
            </w:pPr>
            <w:r w:rsidRPr="0040260C">
              <w:rPr>
                <w:sz w:val="22"/>
                <w:szCs w:val="22"/>
                <w:lang w:eastAsia="ar-SA"/>
              </w:rPr>
              <w:t>10.1</w:t>
            </w:r>
          </w:p>
        </w:tc>
        <w:tc>
          <w:tcPr>
            <w:tcW w:w="8363" w:type="dxa"/>
            <w:shd w:val="clear" w:color="auto" w:fill="auto"/>
          </w:tcPr>
          <w:p w:rsidR="00B93BBA"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t>Honoraret udbetales generelt i forhold til præsterede ydelser, og altid med rekapitulation af tidligere fremsendte regninger.</w:t>
            </w:r>
          </w:p>
        </w:tc>
      </w:tr>
      <w:tr w:rsidR="004F4FBE" w:rsidRPr="00B13E9C" w:rsidTr="00B13E9C">
        <w:tc>
          <w:tcPr>
            <w:tcW w:w="817" w:type="dxa"/>
            <w:shd w:val="clear" w:color="auto" w:fill="auto"/>
          </w:tcPr>
          <w:p w:rsidR="004F4FBE" w:rsidRPr="0040260C" w:rsidRDefault="004F4FBE" w:rsidP="00B93BBA">
            <w:pPr>
              <w:rPr>
                <w:sz w:val="22"/>
                <w:szCs w:val="22"/>
                <w:lang w:eastAsia="ar-SA"/>
              </w:rPr>
            </w:pPr>
            <w:r w:rsidRPr="0040260C">
              <w:rPr>
                <w:sz w:val="22"/>
                <w:szCs w:val="22"/>
                <w:lang w:eastAsia="ar-SA"/>
              </w:rPr>
              <w:t>10.2</w:t>
            </w:r>
          </w:p>
        </w:tc>
        <w:tc>
          <w:tcPr>
            <w:tcW w:w="8363" w:type="dxa"/>
            <w:shd w:val="clear" w:color="auto" w:fill="auto"/>
          </w:tcPr>
          <w:p w:rsidR="004F4FBE" w:rsidRPr="0040260C" w:rsidRDefault="004F4FBE" w:rsidP="005A773B">
            <w:pPr>
              <w:pStyle w:val="Overskrift1"/>
              <w:tabs>
                <w:tab w:val="left" w:pos="0"/>
              </w:tabs>
              <w:rPr>
                <w:rFonts w:ascii="Arial" w:hAnsi="Arial" w:cs="Arial"/>
                <w:sz w:val="22"/>
                <w:szCs w:val="22"/>
              </w:rPr>
            </w:pPr>
            <w:r w:rsidRPr="0040260C">
              <w:rPr>
                <w:rFonts w:ascii="Arial" w:hAnsi="Arial" w:cs="Arial"/>
                <w:sz w:val="22"/>
                <w:szCs w:val="22"/>
              </w:rPr>
              <w:t xml:space="preserve">Ved ydelser som honoreres med fast aftalt honorar afregnes med månedsvise acontobetalinger, idet hver fase dog afsluttes separat efter godkendelse. </w:t>
            </w:r>
          </w:p>
        </w:tc>
      </w:tr>
      <w:tr w:rsidR="004F4FBE" w:rsidRPr="00B13E9C" w:rsidTr="00B13E9C">
        <w:tc>
          <w:tcPr>
            <w:tcW w:w="817" w:type="dxa"/>
            <w:shd w:val="clear" w:color="auto" w:fill="auto"/>
          </w:tcPr>
          <w:p w:rsidR="004F4FBE" w:rsidRPr="0040260C" w:rsidRDefault="004F4FBE" w:rsidP="00B93BBA">
            <w:pPr>
              <w:rPr>
                <w:sz w:val="22"/>
                <w:szCs w:val="22"/>
                <w:lang w:eastAsia="ar-SA"/>
              </w:rPr>
            </w:pPr>
            <w:r w:rsidRPr="0040260C">
              <w:rPr>
                <w:sz w:val="22"/>
                <w:szCs w:val="22"/>
                <w:lang w:eastAsia="ar-SA"/>
              </w:rPr>
              <w:t>10.3</w:t>
            </w:r>
          </w:p>
        </w:tc>
        <w:tc>
          <w:tcPr>
            <w:tcW w:w="8363" w:type="dxa"/>
            <w:shd w:val="clear" w:color="auto" w:fill="auto"/>
          </w:tcPr>
          <w:p w:rsidR="004F4FBE"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t>Slutregning udbetales efter godkendt aflevering inkl. mangelafhjælpning og efter princippet, at rådgivers "slutregning" er opgavens sidste faktura. Slutregningen udbetales efter ov</w:t>
            </w:r>
            <w:r w:rsidR="008A4C44">
              <w:rPr>
                <w:rFonts w:ascii="Arial" w:hAnsi="Arial" w:cs="Arial"/>
                <w:sz w:val="22"/>
                <w:szCs w:val="22"/>
              </w:rPr>
              <w:t>er</w:t>
            </w:r>
            <w:r w:rsidRPr="0040260C">
              <w:rPr>
                <w:rFonts w:ascii="Arial" w:hAnsi="Arial" w:cs="Arial"/>
                <w:sz w:val="22"/>
                <w:szCs w:val="22"/>
              </w:rPr>
              <w:t xml:space="preserve">dragelse af D&amp;V–materiale herunder ”som bygget” </w:t>
            </w:r>
            <w:r w:rsidR="008A4C44" w:rsidRPr="0040260C">
              <w:rPr>
                <w:rFonts w:ascii="Arial" w:hAnsi="Arial" w:cs="Arial"/>
                <w:sz w:val="22"/>
                <w:szCs w:val="22"/>
              </w:rPr>
              <w:t>tegninger.</w:t>
            </w:r>
            <w:r w:rsidR="008A4C44">
              <w:rPr>
                <w:rFonts w:ascii="Arial" w:hAnsi="Arial" w:cs="Arial"/>
                <w:sz w:val="22"/>
                <w:szCs w:val="22"/>
              </w:rPr>
              <w:t xml:space="preserve"> </w:t>
            </w:r>
            <w:r w:rsidRPr="0040260C">
              <w:rPr>
                <w:rFonts w:ascii="Arial" w:hAnsi="Arial" w:cs="Arial"/>
                <w:sz w:val="22"/>
                <w:szCs w:val="22"/>
              </w:rPr>
              <w:t>samt anmærkningsfri ibrugtagningstilladelse.</w:t>
            </w:r>
          </w:p>
          <w:p w:rsidR="004F4FBE" w:rsidRPr="0040260C" w:rsidRDefault="004F4FBE" w:rsidP="004F4FBE">
            <w:pPr>
              <w:pStyle w:val="Overskrift1"/>
              <w:rPr>
                <w:rFonts w:ascii="Arial" w:hAnsi="Arial" w:cs="Arial"/>
                <w:sz w:val="22"/>
                <w:szCs w:val="22"/>
              </w:rPr>
            </w:pPr>
          </w:p>
          <w:p w:rsidR="004F4FBE" w:rsidRPr="0040260C" w:rsidRDefault="004F4FBE" w:rsidP="004F4FBE">
            <w:pPr>
              <w:pStyle w:val="Overskrift1"/>
              <w:rPr>
                <w:rFonts w:ascii="Arial" w:hAnsi="Arial" w:cs="Arial"/>
                <w:sz w:val="22"/>
                <w:szCs w:val="22"/>
              </w:rPr>
            </w:pPr>
            <w:r w:rsidRPr="0040260C">
              <w:rPr>
                <w:rFonts w:ascii="Arial" w:hAnsi="Arial" w:cs="Arial"/>
                <w:sz w:val="22"/>
                <w:szCs w:val="22"/>
              </w:rPr>
              <w:t>Udlæg vedlægges original dokumentation.</w:t>
            </w:r>
          </w:p>
          <w:p w:rsidR="004F4FBE" w:rsidRPr="0040260C" w:rsidRDefault="004F4FBE" w:rsidP="004F4FBE">
            <w:pPr>
              <w:pStyle w:val="Overskrift1"/>
              <w:rPr>
                <w:rFonts w:ascii="Arial" w:hAnsi="Arial" w:cs="Arial"/>
                <w:sz w:val="22"/>
                <w:szCs w:val="22"/>
              </w:rPr>
            </w:pPr>
          </w:p>
          <w:p w:rsidR="004F4FBE" w:rsidRPr="0040260C" w:rsidRDefault="004F4FBE" w:rsidP="004F4FBE">
            <w:pPr>
              <w:pStyle w:val="Overskrift1"/>
              <w:rPr>
                <w:rFonts w:ascii="Arial" w:hAnsi="Arial" w:cs="Arial"/>
                <w:sz w:val="22"/>
                <w:szCs w:val="22"/>
              </w:rPr>
            </w:pPr>
            <w:r w:rsidRPr="0040260C">
              <w:rPr>
                <w:rFonts w:ascii="Arial" w:hAnsi="Arial" w:cs="Arial"/>
                <w:sz w:val="22"/>
                <w:szCs w:val="22"/>
              </w:rPr>
              <w:t>Klienten eller dennes revisor har ret til at kontrollere rådgiverens afregning.</w:t>
            </w:r>
          </w:p>
        </w:tc>
      </w:tr>
      <w:tr w:rsidR="00B93BBA" w:rsidRPr="00B13E9C" w:rsidTr="00B13E9C">
        <w:tc>
          <w:tcPr>
            <w:tcW w:w="817" w:type="dxa"/>
            <w:shd w:val="clear" w:color="auto" w:fill="auto"/>
          </w:tcPr>
          <w:p w:rsidR="00B93BBA" w:rsidRPr="0040260C" w:rsidRDefault="004F4FBE" w:rsidP="00B13E9C">
            <w:pPr>
              <w:pStyle w:val="Overskrift1"/>
              <w:tabs>
                <w:tab w:val="left" w:pos="0"/>
              </w:tabs>
              <w:rPr>
                <w:rFonts w:ascii="Arial" w:hAnsi="Arial" w:cs="Arial"/>
                <w:sz w:val="22"/>
                <w:szCs w:val="22"/>
              </w:rPr>
            </w:pPr>
            <w:r w:rsidRPr="0040260C">
              <w:rPr>
                <w:rFonts w:ascii="Arial" w:hAnsi="Arial" w:cs="Arial"/>
                <w:sz w:val="22"/>
                <w:szCs w:val="22"/>
              </w:rPr>
              <w:lastRenderedPageBreak/>
              <w:t>10.4</w:t>
            </w:r>
          </w:p>
        </w:tc>
        <w:tc>
          <w:tcPr>
            <w:tcW w:w="8363" w:type="dxa"/>
            <w:shd w:val="clear" w:color="auto" w:fill="auto"/>
          </w:tcPr>
          <w:p w:rsidR="005722F0" w:rsidRPr="005E493D" w:rsidRDefault="005722F0" w:rsidP="005A773B">
            <w:pPr>
              <w:pStyle w:val="Overskrift1"/>
              <w:rPr>
                <w:rFonts w:ascii="Arial" w:hAnsi="Arial" w:cs="Arial"/>
                <w:sz w:val="22"/>
                <w:szCs w:val="22"/>
              </w:rPr>
            </w:pPr>
            <w:r w:rsidRPr="005A773B">
              <w:rPr>
                <w:rFonts w:ascii="Arial" w:hAnsi="Arial" w:cs="Arial"/>
                <w:sz w:val="22"/>
                <w:szCs w:val="22"/>
              </w:rPr>
              <w:t>På baggrund af oplyst EAN-nummer fremsendes faktura i elektronisk form opfyldende de krævede formalia, jf. lovbekendtgørelse 798 af 28.6.2007 om offentlige betal</w:t>
            </w:r>
            <w:r w:rsidRPr="0040260C">
              <w:rPr>
                <w:rFonts w:ascii="Arial" w:hAnsi="Arial" w:cs="Arial"/>
                <w:sz w:val="22"/>
                <w:szCs w:val="22"/>
              </w:rPr>
              <w:t>i</w:t>
            </w:r>
            <w:r w:rsidRPr="005A773B">
              <w:rPr>
                <w:rFonts w:ascii="Arial" w:hAnsi="Arial" w:cs="Arial"/>
                <w:sz w:val="22"/>
                <w:szCs w:val="22"/>
              </w:rPr>
              <w:t>nger.</w:t>
            </w:r>
          </w:p>
        </w:tc>
      </w:tr>
    </w:tbl>
    <w:p w:rsidR="009F0731" w:rsidRPr="005A773B" w:rsidRDefault="009F0731" w:rsidP="005A773B"/>
    <w:p w:rsidR="005873F8" w:rsidRDefault="005873F8" w:rsidP="005873F8">
      <w:pPr>
        <w:pStyle w:val="Overskrift1"/>
        <w:tabs>
          <w:tab w:val="left" w:pos="0"/>
        </w:tabs>
        <w:rPr>
          <w:rFonts w:ascii="Arial" w:hAnsi="Arial" w:cs="Arial"/>
          <w:b/>
          <w:sz w:val="32"/>
        </w:rPr>
      </w:pPr>
      <w:r>
        <w:rPr>
          <w:rFonts w:ascii="Arial" w:hAnsi="Arial" w:cs="Arial"/>
          <w:b/>
          <w:sz w:val="32"/>
        </w:rPr>
        <w:t>11</w:t>
      </w:r>
      <w:r w:rsidRPr="004E3CD1">
        <w:rPr>
          <w:rFonts w:ascii="Arial" w:hAnsi="Arial" w:cs="Arial"/>
          <w:b/>
          <w:sz w:val="32"/>
        </w:rPr>
        <w:t xml:space="preserve">.0 </w:t>
      </w:r>
      <w:r>
        <w:rPr>
          <w:rFonts w:ascii="Arial" w:hAnsi="Arial" w:cs="Arial"/>
          <w:b/>
          <w:sz w:val="32"/>
        </w:rPr>
        <w:t>Offentlige påbud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5873F8" w:rsidRPr="00B13E9C" w:rsidTr="007C4FD9">
        <w:tc>
          <w:tcPr>
            <w:tcW w:w="817" w:type="dxa"/>
            <w:shd w:val="clear" w:color="auto" w:fill="auto"/>
          </w:tcPr>
          <w:p w:rsidR="005873F8" w:rsidRPr="0040260C" w:rsidRDefault="005873F8" w:rsidP="007C4FD9">
            <w:pPr>
              <w:rPr>
                <w:sz w:val="22"/>
                <w:szCs w:val="22"/>
                <w:lang w:eastAsia="ar-SA"/>
              </w:rPr>
            </w:pPr>
            <w:r w:rsidRPr="0040260C">
              <w:rPr>
                <w:sz w:val="22"/>
                <w:szCs w:val="22"/>
                <w:lang w:eastAsia="ar-SA"/>
              </w:rPr>
              <w:t>11.1</w:t>
            </w:r>
          </w:p>
        </w:tc>
        <w:tc>
          <w:tcPr>
            <w:tcW w:w="8363" w:type="dxa"/>
            <w:shd w:val="clear" w:color="auto" w:fill="auto"/>
          </w:tcPr>
          <w:p w:rsidR="005873F8" w:rsidRPr="0040260C" w:rsidRDefault="005873F8" w:rsidP="005A773B">
            <w:pPr>
              <w:pStyle w:val="Overskrift1"/>
              <w:tabs>
                <w:tab w:val="left" w:pos="0"/>
              </w:tabs>
              <w:rPr>
                <w:rFonts w:ascii="Arial" w:hAnsi="Arial" w:cs="Arial"/>
                <w:sz w:val="22"/>
                <w:szCs w:val="22"/>
              </w:rPr>
            </w:pPr>
            <w:r w:rsidRPr="0040260C">
              <w:rPr>
                <w:rFonts w:ascii="Arial" w:hAnsi="Arial" w:cs="Arial"/>
                <w:sz w:val="22"/>
                <w:szCs w:val="22"/>
              </w:rPr>
              <w:t>Rådgiveren er forpligtet til at overholde alle direktiver, love, bekendtgørelser, myndighedskrav og regler/påbud, som naturligt hører under professionen. Overtrædelser heraf vil blive betragtet som væsentlig misligholdelse.</w:t>
            </w:r>
          </w:p>
        </w:tc>
      </w:tr>
      <w:tr w:rsidR="005873F8" w:rsidRPr="00B13E9C" w:rsidTr="007C4FD9">
        <w:tc>
          <w:tcPr>
            <w:tcW w:w="817" w:type="dxa"/>
            <w:shd w:val="clear" w:color="auto" w:fill="auto"/>
          </w:tcPr>
          <w:p w:rsidR="005873F8" w:rsidRPr="0040260C" w:rsidRDefault="005873F8" w:rsidP="007C4FD9">
            <w:pPr>
              <w:rPr>
                <w:sz w:val="22"/>
                <w:szCs w:val="22"/>
                <w:lang w:eastAsia="ar-SA"/>
              </w:rPr>
            </w:pPr>
            <w:r w:rsidRPr="0040260C">
              <w:rPr>
                <w:sz w:val="22"/>
                <w:szCs w:val="22"/>
                <w:lang w:eastAsia="ar-SA"/>
              </w:rPr>
              <w:t>11.2</w:t>
            </w:r>
          </w:p>
        </w:tc>
        <w:tc>
          <w:tcPr>
            <w:tcW w:w="8363" w:type="dxa"/>
            <w:shd w:val="clear" w:color="auto" w:fill="auto"/>
          </w:tcPr>
          <w:p w:rsidR="005873F8" w:rsidRPr="005A773B" w:rsidRDefault="005873F8" w:rsidP="005873F8">
            <w:pPr>
              <w:pStyle w:val="Overskrift1"/>
              <w:rPr>
                <w:rFonts w:ascii="Arial" w:hAnsi="Arial" w:cs="Arial"/>
                <w:sz w:val="22"/>
                <w:szCs w:val="22"/>
              </w:rPr>
            </w:pPr>
            <w:r w:rsidRPr="0040260C">
              <w:rPr>
                <w:rFonts w:ascii="Arial" w:hAnsi="Arial" w:cs="Arial"/>
                <w:sz w:val="22"/>
                <w:szCs w:val="22"/>
              </w:rPr>
              <w:t>Bygherren er omfattet af forvaltningsloven og offentlighedsloven, der kan berettige parter og andre til at få aktindsigt. Bygherren meddeler dog normalt ikke aktindsigt i følsomme oplysninger, uden forinden at have givet den, som oplysningen vedrører, adgang til at udtale sig herom. Bygherren er ikke bundet af udtalelsen. Bygherrens økonomiske interesser kan også være til hindring for aktindsigt.</w:t>
            </w:r>
            <w:r w:rsidRPr="0040260C">
              <w:rPr>
                <w:sz w:val="22"/>
                <w:szCs w:val="22"/>
              </w:rPr>
              <w:t xml:space="preserve"> </w:t>
            </w:r>
          </w:p>
          <w:p w:rsidR="005873F8" w:rsidRPr="0040260C" w:rsidRDefault="005873F8" w:rsidP="005873F8">
            <w:pPr>
              <w:pStyle w:val="Overskrift1"/>
              <w:rPr>
                <w:rFonts w:ascii="Arial" w:hAnsi="Arial" w:cs="Arial"/>
                <w:sz w:val="22"/>
                <w:szCs w:val="22"/>
              </w:rPr>
            </w:pPr>
            <w:r w:rsidRPr="0040260C">
              <w:rPr>
                <w:rFonts w:ascii="Arial" w:hAnsi="Arial" w:cs="Arial"/>
                <w:sz w:val="22"/>
                <w:szCs w:val="22"/>
              </w:rPr>
              <w:t>Særligt følsomme oplysninger, der efter lovgivningen er tavshedsbelagte, må normalt ikke videregives, idet der dog kan være pligt til at videregive dem til andre myndigheder.</w:t>
            </w:r>
          </w:p>
          <w:p w:rsidR="005873F8" w:rsidRPr="0040260C" w:rsidRDefault="005873F8" w:rsidP="005873F8">
            <w:pPr>
              <w:pStyle w:val="Overskrift1"/>
              <w:rPr>
                <w:rFonts w:ascii="Arial" w:hAnsi="Arial" w:cs="Arial"/>
                <w:sz w:val="22"/>
                <w:szCs w:val="22"/>
              </w:rPr>
            </w:pPr>
            <w:r w:rsidRPr="0040260C">
              <w:rPr>
                <w:rFonts w:ascii="Arial" w:hAnsi="Arial" w:cs="Arial"/>
                <w:sz w:val="22"/>
                <w:szCs w:val="22"/>
              </w:rPr>
              <w:t>Med forbehold for ovenstående offentliggøres ikke oplysninger, som rådgiveren har fremsendt, og som denne har betegnet som fortrolige.</w:t>
            </w:r>
          </w:p>
          <w:p w:rsidR="005873F8" w:rsidRPr="0040260C" w:rsidRDefault="005873F8" w:rsidP="005873F8">
            <w:pPr>
              <w:pStyle w:val="Overskrift1"/>
              <w:rPr>
                <w:sz w:val="22"/>
                <w:szCs w:val="22"/>
              </w:rPr>
            </w:pPr>
            <w:r w:rsidRPr="0040260C">
              <w:rPr>
                <w:rFonts w:ascii="Arial" w:hAnsi="Arial" w:cs="Arial"/>
                <w:sz w:val="22"/>
                <w:szCs w:val="22"/>
              </w:rPr>
              <w:t>Bygherren skal i øvrigt henvise til offentlighedslovens almindelige regler om aktindsigt.</w:t>
            </w:r>
          </w:p>
          <w:p w:rsidR="005873F8" w:rsidRPr="0040260C" w:rsidRDefault="005873F8" w:rsidP="005873F8">
            <w:pPr>
              <w:pStyle w:val="Overskrift1"/>
              <w:tabs>
                <w:tab w:val="left" w:pos="0"/>
              </w:tabs>
              <w:rPr>
                <w:rFonts w:ascii="Arial" w:hAnsi="Arial" w:cs="Arial"/>
                <w:sz w:val="22"/>
                <w:szCs w:val="22"/>
              </w:rPr>
            </w:pPr>
          </w:p>
        </w:tc>
      </w:tr>
    </w:tbl>
    <w:p w:rsidR="005873F8" w:rsidRPr="005A773B" w:rsidRDefault="005873F8" w:rsidP="005A773B"/>
    <w:p w:rsidR="009854D2" w:rsidRDefault="009854D2" w:rsidP="009854D2">
      <w:pPr>
        <w:pStyle w:val="Overskrift1"/>
        <w:tabs>
          <w:tab w:val="left" w:pos="0"/>
        </w:tabs>
        <w:rPr>
          <w:rFonts w:ascii="Arial" w:hAnsi="Arial" w:cs="Arial"/>
          <w:b/>
          <w:sz w:val="32"/>
        </w:rPr>
      </w:pPr>
      <w:bookmarkStart w:id="10" w:name="_Toc378067720"/>
      <w:r>
        <w:rPr>
          <w:rFonts w:ascii="Arial" w:hAnsi="Arial" w:cs="Arial"/>
          <w:b/>
          <w:sz w:val="32"/>
        </w:rPr>
        <w:t>1</w:t>
      </w:r>
      <w:r w:rsidR="005873F8">
        <w:rPr>
          <w:rFonts w:ascii="Arial" w:hAnsi="Arial" w:cs="Arial"/>
          <w:b/>
          <w:sz w:val="32"/>
        </w:rPr>
        <w:t>2</w:t>
      </w:r>
      <w:r w:rsidRPr="004E3CD1">
        <w:rPr>
          <w:rFonts w:ascii="Arial" w:hAnsi="Arial" w:cs="Arial"/>
          <w:b/>
          <w:sz w:val="32"/>
        </w:rPr>
        <w:t xml:space="preserve">.0 </w:t>
      </w:r>
      <w:r w:rsidR="00D735ED">
        <w:rPr>
          <w:rFonts w:ascii="Arial" w:hAnsi="Arial" w:cs="Arial"/>
          <w:b/>
          <w:sz w:val="32"/>
        </w:rPr>
        <w:t>Ansvar</w:t>
      </w:r>
      <w:bookmarkEnd w:id="1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93BBA" w:rsidRPr="00B13E9C" w:rsidTr="00B13E9C">
        <w:tc>
          <w:tcPr>
            <w:tcW w:w="817" w:type="dxa"/>
            <w:shd w:val="clear" w:color="auto" w:fill="auto"/>
          </w:tcPr>
          <w:p w:rsidR="00B93BBA" w:rsidRPr="0040260C" w:rsidRDefault="00CD1423" w:rsidP="00A91437">
            <w:pPr>
              <w:rPr>
                <w:sz w:val="22"/>
                <w:szCs w:val="22"/>
                <w:lang w:eastAsia="ar-SA"/>
              </w:rPr>
            </w:pPr>
            <w:r w:rsidRPr="0040260C">
              <w:rPr>
                <w:sz w:val="22"/>
                <w:szCs w:val="22"/>
                <w:lang w:eastAsia="ar-SA"/>
              </w:rPr>
              <w:t>1</w:t>
            </w:r>
            <w:r w:rsidR="00A91437" w:rsidRPr="0040260C">
              <w:rPr>
                <w:sz w:val="22"/>
                <w:szCs w:val="22"/>
                <w:lang w:eastAsia="ar-SA"/>
              </w:rPr>
              <w:t>2</w:t>
            </w:r>
            <w:r w:rsidRPr="0040260C">
              <w:rPr>
                <w:sz w:val="22"/>
                <w:szCs w:val="22"/>
                <w:lang w:eastAsia="ar-SA"/>
              </w:rPr>
              <w:t>.1</w:t>
            </w:r>
          </w:p>
        </w:tc>
        <w:tc>
          <w:tcPr>
            <w:tcW w:w="8363" w:type="dxa"/>
            <w:shd w:val="clear" w:color="auto" w:fill="auto"/>
          </w:tcPr>
          <w:p w:rsidR="00B93BBA" w:rsidRPr="0040260C" w:rsidRDefault="00CD1423" w:rsidP="00B13E9C">
            <w:pPr>
              <w:pStyle w:val="Overskrift1"/>
              <w:tabs>
                <w:tab w:val="left" w:pos="0"/>
              </w:tabs>
              <w:rPr>
                <w:rFonts w:ascii="Arial" w:hAnsi="Arial" w:cs="Arial"/>
                <w:sz w:val="22"/>
                <w:szCs w:val="22"/>
              </w:rPr>
            </w:pPr>
            <w:r w:rsidRPr="0040260C">
              <w:rPr>
                <w:rFonts w:ascii="Arial" w:hAnsi="Arial" w:cs="Arial"/>
                <w:sz w:val="22"/>
                <w:szCs w:val="22"/>
              </w:rPr>
              <w:t>Det forhold, at klienten i samarbejde med rådgiveren normalt repræsenteres af medarbejdere med ekspertise indenfor de aktuelle fagområder, fritager på intet punkt rådgiveren for rådgiveransvaret.</w:t>
            </w:r>
          </w:p>
        </w:tc>
      </w:tr>
      <w:tr w:rsidR="00B93BBA" w:rsidRPr="00B13E9C" w:rsidTr="00B13E9C">
        <w:tc>
          <w:tcPr>
            <w:tcW w:w="817" w:type="dxa"/>
            <w:shd w:val="clear" w:color="auto" w:fill="auto"/>
          </w:tcPr>
          <w:p w:rsidR="00B93BBA" w:rsidRPr="0040260C" w:rsidRDefault="00CD1423" w:rsidP="00A91437">
            <w:pPr>
              <w:pStyle w:val="Overskrift1"/>
              <w:tabs>
                <w:tab w:val="left" w:pos="0"/>
              </w:tabs>
              <w:rPr>
                <w:rFonts w:ascii="Arial" w:hAnsi="Arial" w:cs="Arial"/>
                <w:sz w:val="22"/>
                <w:szCs w:val="22"/>
              </w:rPr>
            </w:pPr>
            <w:r w:rsidRPr="0040260C">
              <w:rPr>
                <w:rFonts w:ascii="Arial" w:hAnsi="Arial" w:cs="Arial"/>
                <w:sz w:val="22"/>
                <w:szCs w:val="22"/>
              </w:rPr>
              <w:t>1</w:t>
            </w:r>
            <w:r w:rsidR="00A91437" w:rsidRPr="0040260C">
              <w:rPr>
                <w:rFonts w:ascii="Arial" w:hAnsi="Arial" w:cs="Arial"/>
                <w:sz w:val="22"/>
                <w:szCs w:val="22"/>
              </w:rPr>
              <w:t>2</w:t>
            </w:r>
            <w:r w:rsidRPr="0040260C">
              <w:rPr>
                <w:rFonts w:ascii="Arial" w:hAnsi="Arial" w:cs="Arial"/>
                <w:sz w:val="22"/>
                <w:szCs w:val="22"/>
              </w:rPr>
              <w:t>.2</w:t>
            </w:r>
          </w:p>
        </w:tc>
        <w:tc>
          <w:tcPr>
            <w:tcW w:w="8363" w:type="dxa"/>
            <w:shd w:val="clear" w:color="auto" w:fill="auto"/>
          </w:tcPr>
          <w:p w:rsidR="00B93BBA" w:rsidRPr="0040260C" w:rsidRDefault="00CD1423" w:rsidP="00B13E9C">
            <w:pPr>
              <w:pStyle w:val="Overskrift1"/>
              <w:tabs>
                <w:tab w:val="left" w:pos="0"/>
              </w:tabs>
              <w:rPr>
                <w:rFonts w:ascii="Arial" w:hAnsi="Arial" w:cs="Arial"/>
                <w:sz w:val="22"/>
                <w:szCs w:val="22"/>
              </w:rPr>
            </w:pPr>
            <w:r w:rsidRPr="0040260C">
              <w:rPr>
                <w:rFonts w:ascii="Arial" w:hAnsi="Arial" w:cs="Arial"/>
                <w:sz w:val="22"/>
                <w:szCs w:val="22"/>
              </w:rPr>
              <w:t>Rådgiveren hæfter i forhold til nærværende aftale.</w:t>
            </w:r>
          </w:p>
        </w:tc>
      </w:tr>
      <w:tr w:rsidR="00CD1423" w:rsidRPr="00B13E9C" w:rsidTr="00B13E9C">
        <w:tc>
          <w:tcPr>
            <w:tcW w:w="817" w:type="dxa"/>
            <w:shd w:val="clear" w:color="auto" w:fill="auto"/>
          </w:tcPr>
          <w:p w:rsidR="00CD1423" w:rsidRPr="0040260C" w:rsidRDefault="00CD1423" w:rsidP="00A91437">
            <w:pPr>
              <w:pStyle w:val="Overskrift1"/>
              <w:tabs>
                <w:tab w:val="left" w:pos="0"/>
              </w:tabs>
              <w:rPr>
                <w:rFonts w:ascii="Arial" w:hAnsi="Arial" w:cs="Arial"/>
                <w:sz w:val="22"/>
                <w:szCs w:val="22"/>
              </w:rPr>
            </w:pPr>
            <w:r w:rsidRPr="0040260C">
              <w:rPr>
                <w:rFonts w:ascii="Arial" w:hAnsi="Arial" w:cs="Arial"/>
                <w:sz w:val="22"/>
                <w:szCs w:val="22"/>
              </w:rPr>
              <w:t>1</w:t>
            </w:r>
            <w:r w:rsidR="00A91437" w:rsidRPr="0040260C">
              <w:rPr>
                <w:rFonts w:ascii="Arial" w:hAnsi="Arial" w:cs="Arial"/>
                <w:sz w:val="22"/>
                <w:szCs w:val="22"/>
              </w:rPr>
              <w:t>2</w:t>
            </w:r>
            <w:r w:rsidRPr="0040260C">
              <w:rPr>
                <w:rFonts w:ascii="Arial" w:hAnsi="Arial" w:cs="Arial"/>
                <w:sz w:val="22"/>
                <w:szCs w:val="22"/>
              </w:rPr>
              <w:t>.3</w:t>
            </w:r>
          </w:p>
        </w:tc>
        <w:tc>
          <w:tcPr>
            <w:tcW w:w="8363" w:type="dxa"/>
            <w:shd w:val="clear" w:color="auto" w:fill="auto"/>
          </w:tcPr>
          <w:p w:rsidR="00CD1423" w:rsidRPr="0040260C" w:rsidRDefault="00CD1423" w:rsidP="00B13E9C">
            <w:pPr>
              <w:pStyle w:val="Overskrift1"/>
              <w:tabs>
                <w:tab w:val="left" w:pos="0"/>
              </w:tabs>
              <w:rPr>
                <w:rFonts w:ascii="Arial" w:hAnsi="Arial" w:cs="Arial"/>
                <w:sz w:val="22"/>
                <w:szCs w:val="22"/>
              </w:rPr>
            </w:pPr>
            <w:r w:rsidRPr="0040260C">
              <w:rPr>
                <w:rFonts w:ascii="Arial" w:hAnsi="Arial" w:cs="Arial"/>
                <w:sz w:val="22"/>
                <w:szCs w:val="22"/>
              </w:rPr>
              <w:t>Rådgivers ansvar er i henhold til ABR 89, pkt. 6.2.2.</w:t>
            </w:r>
            <w:r w:rsidR="0050527E">
              <w:rPr>
                <w:rFonts w:ascii="Arial" w:hAnsi="Arial" w:cs="Arial"/>
                <w:sz w:val="22"/>
                <w:szCs w:val="22"/>
              </w:rPr>
              <w:t xml:space="preserve"> begrænset til den under pkt. 13</w:t>
            </w:r>
            <w:r w:rsidRPr="0040260C">
              <w:rPr>
                <w:rFonts w:ascii="Arial" w:hAnsi="Arial" w:cs="Arial"/>
                <w:sz w:val="22"/>
                <w:szCs w:val="22"/>
              </w:rPr>
              <w:t xml:space="preserve"> angivne beløb.</w:t>
            </w:r>
          </w:p>
        </w:tc>
      </w:tr>
    </w:tbl>
    <w:p w:rsidR="00D735ED" w:rsidRDefault="00D735ED" w:rsidP="00D735ED">
      <w:pPr>
        <w:pStyle w:val="Overskrift1"/>
        <w:tabs>
          <w:tab w:val="left" w:pos="0"/>
        </w:tabs>
        <w:rPr>
          <w:rFonts w:ascii="Arial" w:hAnsi="Arial" w:cs="Arial"/>
          <w:b/>
          <w:sz w:val="32"/>
        </w:rPr>
      </w:pPr>
    </w:p>
    <w:p w:rsidR="00D735ED" w:rsidRPr="004E3CD1" w:rsidRDefault="00D735ED" w:rsidP="00D735ED">
      <w:pPr>
        <w:pStyle w:val="Overskrift1"/>
        <w:tabs>
          <w:tab w:val="left" w:pos="0"/>
        </w:tabs>
        <w:rPr>
          <w:rFonts w:ascii="Arial" w:hAnsi="Arial" w:cs="Arial"/>
          <w:b/>
          <w:sz w:val="32"/>
        </w:rPr>
      </w:pPr>
      <w:bookmarkStart w:id="11" w:name="_Toc378067721"/>
      <w:r>
        <w:rPr>
          <w:rFonts w:ascii="Arial" w:hAnsi="Arial" w:cs="Arial"/>
          <w:b/>
          <w:sz w:val="32"/>
        </w:rPr>
        <w:t>1</w:t>
      </w:r>
      <w:r w:rsidR="005873F8">
        <w:rPr>
          <w:rFonts w:ascii="Arial" w:hAnsi="Arial" w:cs="Arial"/>
          <w:b/>
          <w:sz w:val="32"/>
        </w:rPr>
        <w:t>3</w:t>
      </w:r>
      <w:r w:rsidRPr="004E3CD1">
        <w:rPr>
          <w:rFonts w:ascii="Arial" w:hAnsi="Arial" w:cs="Arial"/>
          <w:b/>
          <w:sz w:val="32"/>
        </w:rPr>
        <w:t xml:space="preserve">.0 </w:t>
      </w:r>
      <w:r>
        <w:rPr>
          <w:rFonts w:ascii="Arial" w:hAnsi="Arial" w:cs="Arial"/>
          <w:b/>
          <w:sz w:val="32"/>
        </w:rPr>
        <w:t>Forsikring</w:t>
      </w:r>
      <w:bookmarkEnd w:id="1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93BBA" w:rsidRPr="00B13E9C" w:rsidTr="00B13E9C">
        <w:tc>
          <w:tcPr>
            <w:tcW w:w="817" w:type="dxa"/>
            <w:shd w:val="clear" w:color="auto" w:fill="auto"/>
          </w:tcPr>
          <w:p w:rsidR="00B93BBA" w:rsidRPr="0040260C" w:rsidRDefault="00CD1423" w:rsidP="00A91437">
            <w:pPr>
              <w:rPr>
                <w:sz w:val="22"/>
                <w:szCs w:val="22"/>
                <w:lang w:eastAsia="ar-SA"/>
              </w:rPr>
            </w:pPr>
            <w:r w:rsidRPr="0040260C">
              <w:rPr>
                <w:sz w:val="22"/>
                <w:szCs w:val="22"/>
                <w:lang w:eastAsia="ar-SA"/>
              </w:rPr>
              <w:t>1</w:t>
            </w:r>
            <w:r w:rsidR="00A91437" w:rsidRPr="0040260C">
              <w:rPr>
                <w:sz w:val="22"/>
                <w:szCs w:val="22"/>
                <w:lang w:eastAsia="ar-SA"/>
              </w:rPr>
              <w:t>3</w:t>
            </w:r>
            <w:r w:rsidRPr="0040260C">
              <w:rPr>
                <w:sz w:val="22"/>
                <w:szCs w:val="22"/>
                <w:lang w:eastAsia="ar-SA"/>
              </w:rPr>
              <w:t>.1</w:t>
            </w:r>
          </w:p>
        </w:tc>
        <w:tc>
          <w:tcPr>
            <w:tcW w:w="8363" w:type="dxa"/>
            <w:shd w:val="clear" w:color="auto" w:fill="auto"/>
          </w:tcPr>
          <w:p w:rsidR="00CD1423" w:rsidRPr="00B66B4E" w:rsidRDefault="00CD1423" w:rsidP="00B66B4E">
            <w:pPr>
              <w:pStyle w:val="Overskrift1"/>
              <w:tabs>
                <w:tab w:val="left" w:pos="0"/>
              </w:tabs>
              <w:rPr>
                <w:rFonts w:ascii="Arial" w:hAnsi="Arial" w:cs="Arial"/>
                <w:sz w:val="22"/>
                <w:szCs w:val="22"/>
              </w:rPr>
            </w:pPr>
            <w:r w:rsidRPr="00B66B4E">
              <w:rPr>
                <w:rFonts w:ascii="Arial" w:hAnsi="Arial" w:cs="Arial"/>
                <w:sz w:val="22"/>
                <w:szCs w:val="22"/>
              </w:rPr>
              <w:t xml:space="preserve">Rådgiveren har tegnet </w:t>
            </w:r>
            <w:r w:rsidR="00B66B4E" w:rsidRPr="00B66B4E">
              <w:rPr>
                <w:rFonts w:ascii="Arial" w:hAnsi="Arial" w:cs="Arial"/>
                <w:sz w:val="22"/>
                <w:szCs w:val="22"/>
              </w:rPr>
              <w:t>professionel forsikring</w:t>
            </w:r>
            <w:r w:rsidRPr="00B66B4E">
              <w:rPr>
                <w:rFonts w:ascii="Arial" w:hAnsi="Arial" w:cs="Arial"/>
                <w:sz w:val="22"/>
                <w:szCs w:val="22"/>
              </w:rPr>
              <w:t xml:space="preserve"> dækkende rådgiveren og dennes underrådgivere med følgende minimumsdækning:</w:t>
            </w:r>
          </w:p>
          <w:p w:rsidR="00CD1423" w:rsidRPr="0040260C" w:rsidRDefault="00CD1423" w:rsidP="00CD1423">
            <w:pPr>
              <w:pStyle w:val="Overskrift1"/>
              <w:rPr>
                <w:rFonts w:ascii="Arial" w:hAnsi="Arial" w:cs="Arial"/>
                <w:sz w:val="22"/>
                <w:szCs w:val="22"/>
              </w:rPr>
            </w:pPr>
          </w:p>
          <w:p w:rsidR="00CD1423" w:rsidRPr="0040260C" w:rsidRDefault="00CD1423" w:rsidP="00CD1423">
            <w:pPr>
              <w:pStyle w:val="Overskrift1"/>
              <w:rPr>
                <w:rFonts w:ascii="Arial" w:hAnsi="Arial" w:cs="Arial"/>
                <w:sz w:val="22"/>
                <w:szCs w:val="22"/>
              </w:rPr>
            </w:pPr>
            <w:r w:rsidRPr="0040260C">
              <w:rPr>
                <w:rFonts w:ascii="Arial" w:hAnsi="Arial" w:cs="Arial"/>
                <w:sz w:val="22"/>
                <w:szCs w:val="22"/>
              </w:rPr>
              <w:t xml:space="preserve">Kr. </w:t>
            </w:r>
            <w:r w:rsidR="00260BF5">
              <w:rPr>
                <w:rFonts w:ascii="Arial" w:hAnsi="Arial" w:cs="Arial"/>
                <w:sz w:val="22"/>
                <w:szCs w:val="22"/>
              </w:rPr>
              <w:t>12</w:t>
            </w:r>
            <w:r w:rsidR="003378E9">
              <w:rPr>
                <w:rFonts w:ascii="Arial" w:hAnsi="Arial" w:cs="Arial"/>
                <w:sz w:val="22"/>
                <w:szCs w:val="22"/>
              </w:rPr>
              <w:t>.</w:t>
            </w:r>
            <w:r w:rsidR="00260BF5">
              <w:rPr>
                <w:rFonts w:ascii="Arial" w:hAnsi="Arial" w:cs="Arial"/>
                <w:sz w:val="22"/>
                <w:szCs w:val="22"/>
              </w:rPr>
              <w:t>5</w:t>
            </w:r>
            <w:r w:rsidR="003378E9">
              <w:rPr>
                <w:rFonts w:ascii="Arial" w:hAnsi="Arial" w:cs="Arial"/>
                <w:sz w:val="22"/>
                <w:szCs w:val="22"/>
              </w:rPr>
              <w:t>00.000</w:t>
            </w:r>
            <w:r w:rsidRPr="0040260C">
              <w:rPr>
                <w:rFonts w:ascii="Arial" w:hAnsi="Arial" w:cs="Arial"/>
                <w:sz w:val="22"/>
                <w:szCs w:val="22"/>
              </w:rPr>
              <w:t>- ved personskade uden selvrisiko.</w:t>
            </w:r>
          </w:p>
          <w:p w:rsidR="00CD1423" w:rsidRPr="0040260C" w:rsidRDefault="00CD1423" w:rsidP="00CD1423">
            <w:pPr>
              <w:pStyle w:val="Overskrift1"/>
              <w:rPr>
                <w:rFonts w:ascii="Arial" w:hAnsi="Arial" w:cs="Arial"/>
                <w:sz w:val="22"/>
                <w:szCs w:val="22"/>
              </w:rPr>
            </w:pPr>
            <w:r w:rsidRPr="0040260C">
              <w:rPr>
                <w:rFonts w:ascii="Arial" w:hAnsi="Arial" w:cs="Arial"/>
                <w:sz w:val="22"/>
                <w:szCs w:val="22"/>
              </w:rPr>
              <w:t>Kr. 2.500.000,- ved ting- og/eller formueskade med en selvrisiko på maks. kr. 50.000,- af en hver ting og/eller formueskade.</w:t>
            </w:r>
          </w:p>
          <w:p w:rsidR="00CD1423" w:rsidRPr="0040260C" w:rsidRDefault="00CD1423" w:rsidP="00CD1423">
            <w:pPr>
              <w:pStyle w:val="Overskrift1"/>
              <w:rPr>
                <w:rFonts w:ascii="Arial" w:hAnsi="Arial" w:cs="Arial"/>
                <w:sz w:val="22"/>
                <w:szCs w:val="22"/>
              </w:rPr>
            </w:pPr>
          </w:p>
          <w:p w:rsidR="00CD1423" w:rsidRPr="0040260C" w:rsidRDefault="00CD1423" w:rsidP="00CD1423">
            <w:pPr>
              <w:pStyle w:val="Overskrift1"/>
              <w:rPr>
                <w:rFonts w:ascii="Arial" w:hAnsi="Arial" w:cs="Arial"/>
                <w:sz w:val="22"/>
                <w:szCs w:val="22"/>
              </w:rPr>
            </w:pPr>
            <w:r w:rsidRPr="0040260C">
              <w:rPr>
                <w:rFonts w:ascii="Arial" w:hAnsi="Arial" w:cs="Arial"/>
                <w:sz w:val="22"/>
                <w:szCs w:val="22"/>
              </w:rPr>
              <w:t>Kopi af police samt kvittering for betalt forsikringspræmie, hvorefter projektansvarsforsikringen er gældende i 5 år efter afleveringen, skal foreligge senest 14 dage efter godkendt forslagsfase.</w:t>
            </w:r>
          </w:p>
          <w:p w:rsidR="00CD1423" w:rsidRPr="0040260C" w:rsidRDefault="00CD1423" w:rsidP="00CD1423">
            <w:pPr>
              <w:pStyle w:val="Overskrift1"/>
              <w:rPr>
                <w:rFonts w:ascii="Arial" w:hAnsi="Arial" w:cs="Arial"/>
                <w:sz w:val="22"/>
                <w:szCs w:val="22"/>
              </w:rPr>
            </w:pPr>
          </w:p>
          <w:p w:rsidR="00B93BBA" w:rsidRPr="0040260C" w:rsidRDefault="00CD1423" w:rsidP="005A773B">
            <w:pPr>
              <w:pStyle w:val="Overskrift1"/>
              <w:rPr>
                <w:rFonts w:ascii="Arial" w:hAnsi="Arial" w:cs="Arial"/>
                <w:sz w:val="22"/>
                <w:szCs w:val="22"/>
              </w:rPr>
            </w:pPr>
            <w:r w:rsidRPr="0040260C">
              <w:rPr>
                <w:rFonts w:ascii="Arial" w:hAnsi="Arial" w:cs="Arial"/>
                <w:sz w:val="22"/>
                <w:szCs w:val="22"/>
              </w:rPr>
              <w:t>Forsikringspræmien er indeholdt i det faste rådgiverhonorar.</w:t>
            </w:r>
          </w:p>
        </w:tc>
      </w:tr>
    </w:tbl>
    <w:p w:rsidR="00D735ED" w:rsidRPr="005A773B" w:rsidRDefault="00D735ED" w:rsidP="005A773B"/>
    <w:p w:rsidR="00D735ED" w:rsidRPr="004E3CD1" w:rsidRDefault="005873F8" w:rsidP="00D735ED">
      <w:pPr>
        <w:pStyle w:val="Overskrift1"/>
        <w:tabs>
          <w:tab w:val="left" w:pos="0"/>
        </w:tabs>
        <w:rPr>
          <w:rFonts w:ascii="Arial" w:hAnsi="Arial" w:cs="Arial"/>
          <w:b/>
          <w:sz w:val="32"/>
        </w:rPr>
      </w:pPr>
      <w:bookmarkStart w:id="12" w:name="_Toc378067722"/>
      <w:r>
        <w:rPr>
          <w:rFonts w:ascii="Arial" w:hAnsi="Arial" w:cs="Arial"/>
          <w:b/>
          <w:sz w:val="32"/>
        </w:rPr>
        <w:t>14</w:t>
      </w:r>
      <w:r w:rsidR="00D735ED" w:rsidRPr="004E3CD1">
        <w:rPr>
          <w:rFonts w:ascii="Arial" w:hAnsi="Arial" w:cs="Arial"/>
          <w:b/>
          <w:sz w:val="32"/>
        </w:rPr>
        <w:t xml:space="preserve">.0 </w:t>
      </w:r>
      <w:r w:rsidR="00D735ED">
        <w:rPr>
          <w:rFonts w:ascii="Arial" w:hAnsi="Arial" w:cs="Arial"/>
          <w:b/>
          <w:sz w:val="32"/>
        </w:rPr>
        <w:t>Tvister</w:t>
      </w:r>
      <w:bookmarkEnd w:id="1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93BBA" w:rsidRPr="00B13E9C" w:rsidTr="00B13E9C">
        <w:tc>
          <w:tcPr>
            <w:tcW w:w="817" w:type="dxa"/>
            <w:shd w:val="clear" w:color="auto" w:fill="auto"/>
          </w:tcPr>
          <w:p w:rsidR="00B93BBA" w:rsidRPr="0040260C" w:rsidRDefault="00CD1423" w:rsidP="00A91437">
            <w:pPr>
              <w:rPr>
                <w:sz w:val="22"/>
                <w:szCs w:val="22"/>
                <w:lang w:eastAsia="ar-SA"/>
              </w:rPr>
            </w:pPr>
            <w:r w:rsidRPr="0040260C">
              <w:rPr>
                <w:sz w:val="22"/>
                <w:szCs w:val="22"/>
                <w:lang w:eastAsia="ar-SA"/>
              </w:rPr>
              <w:t>1</w:t>
            </w:r>
            <w:r w:rsidR="00A91437" w:rsidRPr="0040260C">
              <w:rPr>
                <w:sz w:val="22"/>
                <w:szCs w:val="22"/>
                <w:lang w:eastAsia="ar-SA"/>
              </w:rPr>
              <w:t>4</w:t>
            </w:r>
            <w:r w:rsidRPr="0040260C">
              <w:rPr>
                <w:sz w:val="22"/>
                <w:szCs w:val="22"/>
                <w:lang w:eastAsia="ar-SA"/>
              </w:rPr>
              <w:t>.1</w:t>
            </w:r>
          </w:p>
        </w:tc>
        <w:tc>
          <w:tcPr>
            <w:tcW w:w="8363" w:type="dxa"/>
            <w:shd w:val="clear" w:color="auto" w:fill="auto"/>
          </w:tcPr>
          <w:p w:rsidR="00B93BBA" w:rsidRPr="0040260C" w:rsidRDefault="00CD1423" w:rsidP="00B13E9C">
            <w:pPr>
              <w:pStyle w:val="Overskrift1"/>
              <w:tabs>
                <w:tab w:val="left" w:pos="0"/>
              </w:tabs>
              <w:rPr>
                <w:rFonts w:ascii="Arial" w:hAnsi="Arial" w:cs="Arial"/>
                <w:sz w:val="22"/>
                <w:szCs w:val="22"/>
              </w:rPr>
            </w:pPr>
            <w:r w:rsidRPr="0040260C">
              <w:rPr>
                <w:rFonts w:ascii="Arial" w:hAnsi="Arial" w:cs="Arial"/>
                <w:sz w:val="22"/>
                <w:szCs w:val="22"/>
              </w:rPr>
              <w:t>Eventuelle tvister mellem nærværende aftales parter afgøres i overensstemmelse med ABR 89 med mindre anden fremgangsmåde aftales.</w:t>
            </w:r>
          </w:p>
        </w:tc>
      </w:tr>
    </w:tbl>
    <w:p w:rsidR="009854D2" w:rsidRDefault="009854D2" w:rsidP="005A773B"/>
    <w:p w:rsidR="00FC1387" w:rsidRPr="005A773B" w:rsidRDefault="00FC1387" w:rsidP="005A773B"/>
    <w:p w:rsidR="00D735ED" w:rsidRDefault="005873F8" w:rsidP="00D735ED">
      <w:pPr>
        <w:pStyle w:val="Overskrift1"/>
        <w:tabs>
          <w:tab w:val="left" w:pos="0"/>
        </w:tabs>
        <w:rPr>
          <w:rFonts w:ascii="Arial" w:hAnsi="Arial" w:cs="Arial"/>
          <w:b/>
          <w:sz w:val="32"/>
        </w:rPr>
      </w:pPr>
      <w:bookmarkStart w:id="13" w:name="_Toc378067723"/>
      <w:r>
        <w:rPr>
          <w:rFonts w:ascii="Arial" w:hAnsi="Arial" w:cs="Arial"/>
          <w:b/>
          <w:sz w:val="32"/>
        </w:rPr>
        <w:lastRenderedPageBreak/>
        <w:t>15</w:t>
      </w:r>
      <w:r w:rsidR="00D735ED" w:rsidRPr="004E3CD1">
        <w:rPr>
          <w:rFonts w:ascii="Arial" w:hAnsi="Arial" w:cs="Arial"/>
          <w:b/>
          <w:sz w:val="32"/>
        </w:rPr>
        <w:t xml:space="preserve">.0 </w:t>
      </w:r>
      <w:r w:rsidR="00D735ED">
        <w:rPr>
          <w:rFonts w:ascii="Arial" w:hAnsi="Arial" w:cs="Arial"/>
          <w:b/>
          <w:sz w:val="32"/>
        </w:rPr>
        <w:t>Særlige bestemmelser</w:t>
      </w:r>
      <w:bookmarkEnd w:id="1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B93BBA" w:rsidRPr="0040260C" w:rsidTr="00B13E9C">
        <w:tc>
          <w:tcPr>
            <w:tcW w:w="817" w:type="dxa"/>
            <w:shd w:val="clear" w:color="auto" w:fill="auto"/>
          </w:tcPr>
          <w:p w:rsidR="00B93BBA" w:rsidRPr="0040260C" w:rsidRDefault="00FE4EAC" w:rsidP="00A91437">
            <w:pPr>
              <w:rPr>
                <w:sz w:val="22"/>
                <w:szCs w:val="22"/>
                <w:lang w:eastAsia="ar-SA"/>
              </w:rPr>
            </w:pPr>
            <w:r w:rsidRPr="0040260C">
              <w:rPr>
                <w:sz w:val="22"/>
                <w:szCs w:val="22"/>
                <w:lang w:eastAsia="ar-SA"/>
              </w:rPr>
              <w:t>1</w:t>
            </w:r>
            <w:r w:rsidR="00A91437" w:rsidRPr="0040260C">
              <w:rPr>
                <w:sz w:val="22"/>
                <w:szCs w:val="22"/>
                <w:lang w:eastAsia="ar-SA"/>
              </w:rPr>
              <w:t>5</w:t>
            </w:r>
            <w:r w:rsidRPr="0040260C">
              <w:rPr>
                <w:sz w:val="22"/>
                <w:szCs w:val="22"/>
                <w:lang w:eastAsia="ar-SA"/>
              </w:rPr>
              <w:t>.1</w:t>
            </w:r>
          </w:p>
        </w:tc>
        <w:tc>
          <w:tcPr>
            <w:tcW w:w="8363" w:type="dxa"/>
            <w:shd w:val="clear" w:color="auto" w:fill="auto"/>
          </w:tcPr>
          <w:p w:rsidR="00B93BBA" w:rsidRPr="0040260C" w:rsidRDefault="00FE4EAC" w:rsidP="00B13E9C">
            <w:pPr>
              <w:pStyle w:val="Overskrift1"/>
              <w:tabs>
                <w:tab w:val="left" w:pos="0"/>
              </w:tabs>
              <w:rPr>
                <w:rFonts w:ascii="Arial" w:hAnsi="Arial" w:cs="Arial"/>
                <w:sz w:val="22"/>
                <w:szCs w:val="22"/>
              </w:rPr>
            </w:pPr>
            <w:r w:rsidRPr="0040260C">
              <w:rPr>
                <w:rFonts w:ascii="Arial" w:hAnsi="Arial" w:cs="Arial"/>
                <w:sz w:val="22"/>
                <w:szCs w:val="22"/>
              </w:rPr>
              <w:t>Rådgiveren kan ikke pådrage klienten nogen forpligtelse overfor tredjemand uden skriftlig aftale med klienten.</w:t>
            </w:r>
          </w:p>
        </w:tc>
      </w:tr>
      <w:tr w:rsidR="00FE4EAC" w:rsidRPr="0040260C" w:rsidTr="00B13E9C">
        <w:tc>
          <w:tcPr>
            <w:tcW w:w="817" w:type="dxa"/>
            <w:shd w:val="clear" w:color="auto" w:fill="auto"/>
          </w:tcPr>
          <w:p w:rsidR="00FE4EAC" w:rsidRPr="0040260C" w:rsidRDefault="00FE4EAC" w:rsidP="00A91437">
            <w:pPr>
              <w:rPr>
                <w:sz w:val="22"/>
                <w:szCs w:val="22"/>
                <w:lang w:eastAsia="ar-SA"/>
              </w:rPr>
            </w:pPr>
            <w:r w:rsidRPr="0040260C">
              <w:rPr>
                <w:sz w:val="22"/>
                <w:szCs w:val="22"/>
                <w:lang w:eastAsia="ar-SA"/>
              </w:rPr>
              <w:t>1</w:t>
            </w:r>
            <w:r w:rsidR="00A91437" w:rsidRPr="0040260C">
              <w:rPr>
                <w:sz w:val="22"/>
                <w:szCs w:val="22"/>
                <w:lang w:eastAsia="ar-SA"/>
              </w:rPr>
              <w:t>5</w:t>
            </w:r>
            <w:r w:rsidRPr="0040260C">
              <w:rPr>
                <w:sz w:val="22"/>
                <w:szCs w:val="22"/>
                <w:lang w:eastAsia="ar-SA"/>
              </w:rPr>
              <w:t>.2</w:t>
            </w:r>
          </w:p>
        </w:tc>
        <w:tc>
          <w:tcPr>
            <w:tcW w:w="8363" w:type="dxa"/>
            <w:shd w:val="clear" w:color="auto" w:fill="auto"/>
          </w:tcPr>
          <w:p w:rsidR="00FE4EAC" w:rsidRPr="0040260C" w:rsidRDefault="00FE4EAC" w:rsidP="00B669C2">
            <w:pPr>
              <w:pStyle w:val="Overskrift1"/>
              <w:rPr>
                <w:rFonts w:ascii="Arial" w:hAnsi="Arial" w:cs="Arial"/>
                <w:sz w:val="22"/>
                <w:szCs w:val="22"/>
              </w:rPr>
            </w:pPr>
            <w:r w:rsidRPr="0040260C">
              <w:rPr>
                <w:rFonts w:ascii="Arial" w:hAnsi="Arial" w:cs="Arial"/>
                <w:sz w:val="22"/>
                <w:szCs w:val="22"/>
              </w:rPr>
              <w:t xml:space="preserve">Rådgiver kan på vegne af bygherren påtage sig økonomiske forpligtigelser overfor tredjemand på op til kr. </w:t>
            </w:r>
            <w:r w:rsidR="00B669C2">
              <w:rPr>
                <w:rFonts w:ascii="Arial" w:hAnsi="Arial" w:cs="Arial"/>
                <w:sz w:val="22"/>
                <w:szCs w:val="22"/>
              </w:rPr>
              <w:t>20</w:t>
            </w:r>
            <w:r w:rsidR="00FC59CB">
              <w:rPr>
                <w:rFonts w:ascii="Arial" w:hAnsi="Arial" w:cs="Arial"/>
                <w:sz w:val="22"/>
                <w:szCs w:val="22"/>
              </w:rPr>
              <w:t>.000</w:t>
            </w:r>
            <w:r w:rsidRPr="0040260C">
              <w:rPr>
                <w:rFonts w:ascii="Arial" w:hAnsi="Arial" w:cs="Arial"/>
                <w:sz w:val="22"/>
                <w:szCs w:val="22"/>
              </w:rPr>
              <w:t>,- ekskl</w:t>
            </w:r>
            <w:r w:rsidR="00FC59CB">
              <w:rPr>
                <w:rFonts w:ascii="Arial" w:hAnsi="Arial" w:cs="Arial"/>
                <w:sz w:val="22"/>
                <w:szCs w:val="22"/>
              </w:rPr>
              <w:t>. Moms</w:t>
            </w:r>
            <w:r w:rsidRPr="0040260C">
              <w:rPr>
                <w:rFonts w:ascii="Arial" w:hAnsi="Arial" w:cs="Arial"/>
                <w:sz w:val="22"/>
                <w:szCs w:val="22"/>
              </w:rPr>
              <w:t xml:space="preserve">, dog samlet max. på </w:t>
            </w:r>
            <w:r w:rsidR="00FC59CB">
              <w:rPr>
                <w:rFonts w:ascii="Arial" w:hAnsi="Arial" w:cs="Arial"/>
                <w:sz w:val="22"/>
                <w:szCs w:val="22"/>
              </w:rPr>
              <w:t xml:space="preserve">kr. </w:t>
            </w:r>
            <w:r w:rsidR="00BB7CD2">
              <w:rPr>
                <w:rFonts w:ascii="Arial" w:hAnsi="Arial" w:cs="Arial"/>
                <w:sz w:val="22"/>
                <w:szCs w:val="22"/>
              </w:rPr>
              <w:t>5</w:t>
            </w:r>
            <w:r w:rsidR="00FC59CB">
              <w:rPr>
                <w:rFonts w:ascii="Arial" w:hAnsi="Arial" w:cs="Arial"/>
                <w:sz w:val="22"/>
                <w:szCs w:val="22"/>
              </w:rPr>
              <w:t>0.000,- ekskl. Moms.</w:t>
            </w:r>
          </w:p>
        </w:tc>
      </w:tr>
      <w:tr w:rsidR="00FE4EAC" w:rsidRPr="0040260C" w:rsidTr="00B13E9C">
        <w:tc>
          <w:tcPr>
            <w:tcW w:w="817" w:type="dxa"/>
            <w:shd w:val="clear" w:color="auto" w:fill="auto"/>
          </w:tcPr>
          <w:p w:rsidR="00FE4EAC" w:rsidRPr="0040260C" w:rsidRDefault="00FE4EAC" w:rsidP="00B93BBA">
            <w:pPr>
              <w:rPr>
                <w:sz w:val="22"/>
                <w:szCs w:val="22"/>
                <w:lang w:eastAsia="ar-SA"/>
              </w:rPr>
            </w:pPr>
            <w:r w:rsidRPr="0040260C">
              <w:rPr>
                <w:sz w:val="22"/>
                <w:szCs w:val="22"/>
                <w:lang w:eastAsia="ar-SA"/>
              </w:rPr>
              <w:t>1</w:t>
            </w:r>
            <w:r w:rsidR="00A91437" w:rsidRPr="0040260C">
              <w:rPr>
                <w:sz w:val="22"/>
                <w:szCs w:val="22"/>
                <w:lang w:eastAsia="ar-SA"/>
              </w:rPr>
              <w:t>5</w:t>
            </w:r>
            <w:r w:rsidRPr="0040260C">
              <w:rPr>
                <w:sz w:val="22"/>
                <w:szCs w:val="22"/>
                <w:lang w:eastAsia="ar-SA"/>
              </w:rPr>
              <w:t>.3</w:t>
            </w:r>
          </w:p>
        </w:tc>
        <w:tc>
          <w:tcPr>
            <w:tcW w:w="8363" w:type="dxa"/>
            <w:shd w:val="clear" w:color="auto" w:fill="auto"/>
          </w:tcPr>
          <w:p w:rsidR="00FE4EAC" w:rsidRPr="0040260C" w:rsidRDefault="00FE4EAC" w:rsidP="00FE4EAC">
            <w:pPr>
              <w:pStyle w:val="Overskrift1"/>
              <w:rPr>
                <w:rFonts w:ascii="Arial" w:hAnsi="Arial" w:cs="Arial"/>
                <w:sz w:val="22"/>
                <w:szCs w:val="22"/>
              </w:rPr>
            </w:pPr>
            <w:r w:rsidRPr="0040260C">
              <w:rPr>
                <w:rFonts w:ascii="Arial" w:hAnsi="Arial" w:cs="Arial"/>
                <w:sz w:val="22"/>
                <w:szCs w:val="22"/>
              </w:rPr>
              <w:t>Alt materiale vedrørende denne opgave skal være til rådighed for klienten i en sådan form, at denne eller tredjemand kan videreføre arbejdet og således, at det af rådgiveren præsterede arbejdsresultat er dokumenteret.</w:t>
            </w:r>
          </w:p>
        </w:tc>
      </w:tr>
    </w:tbl>
    <w:p w:rsidR="00D735ED" w:rsidRPr="005A773B" w:rsidRDefault="00D735ED" w:rsidP="005A773B">
      <w:pPr>
        <w:rPr>
          <w:sz w:val="22"/>
          <w:szCs w:val="22"/>
        </w:rPr>
      </w:pPr>
    </w:p>
    <w:p w:rsidR="00D735ED" w:rsidRPr="005A773B" w:rsidRDefault="00FE4EAC" w:rsidP="00CB0B37">
      <w:pPr>
        <w:pStyle w:val="Overskrift1"/>
        <w:tabs>
          <w:tab w:val="left" w:pos="0"/>
        </w:tabs>
        <w:rPr>
          <w:rFonts w:ascii="Arial" w:hAnsi="Arial" w:cs="Arial"/>
          <w:b/>
          <w:sz w:val="32"/>
        </w:rPr>
      </w:pPr>
      <w:r w:rsidRPr="005A773B">
        <w:rPr>
          <w:rFonts w:ascii="Arial" w:hAnsi="Arial" w:cs="Arial"/>
          <w:b/>
          <w:sz w:val="32"/>
        </w:rPr>
        <w:t>1</w:t>
      </w:r>
      <w:r w:rsidR="005873F8">
        <w:rPr>
          <w:rFonts w:ascii="Arial" w:hAnsi="Arial" w:cs="Arial"/>
          <w:b/>
          <w:sz w:val="32"/>
        </w:rPr>
        <w:t>6</w:t>
      </w:r>
      <w:r w:rsidRPr="005A773B">
        <w:rPr>
          <w:rFonts w:ascii="Arial" w:hAnsi="Arial" w:cs="Arial"/>
          <w:b/>
          <w:sz w:val="32"/>
        </w:rPr>
        <w:t xml:space="preserve">.0 </w:t>
      </w:r>
      <w:r>
        <w:rPr>
          <w:rFonts w:ascii="Arial" w:hAnsi="Arial" w:cs="Arial"/>
          <w:b/>
          <w:sz w:val="32"/>
        </w:rPr>
        <w:t>Bilag til kontrakten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63"/>
      </w:tblGrid>
      <w:tr w:rsidR="00FE4EAC" w:rsidRPr="00B13E9C" w:rsidTr="00B13E9C">
        <w:tc>
          <w:tcPr>
            <w:tcW w:w="817" w:type="dxa"/>
            <w:shd w:val="clear" w:color="auto" w:fill="auto"/>
          </w:tcPr>
          <w:p w:rsidR="00FE4EAC" w:rsidRPr="0040260C" w:rsidRDefault="00FE4EAC" w:rsidP="00AD0DEF">
            <w:pPr>
              <w:rPr>
                <w:sz w:val="22"/>
                <w:szCs w:val="22"/>
                <w:lang w:eastAsia="ar-SA"/>
              </w:rPr>
            </w:pPr>
            <w:r w:rsidRPr="0040260C">
              <w:rPr>
                <w:sz w:val="22"/>
                <w:szCs w:val="22"/>
                <w:lang w:eastAsia="ar-SA"/>
              </w:rPr>
              <w:t>1</w:t>
            </w:r>
            <w:r w:rsidR="00AD0DEF" w:rsidRPr="0040260C">
              <w:rPr>
                <w:sz w:val="22"/>
                <w:szCs w:val="22"/>
                <w:lang w:eastAsia="ar-SA"/>
              </w:rPr>
              <w:t>6</w:t>
            </w:r>
            <w:r w:rsidRPr="0040260C">
              <w:rPr>
                <w:sz w:val="22"/>
                <w:szCs w:val="22"/>
                <w:lang w:eastAsia="ar-SA"/>
              </w:rPr>
              <w:t>.1</w:t>
            </w:r>
          </w:p>
        </w:tc>
        <w:tc>
          <w:tcPr>
            <w:tcW w:w="8363" w:type="dxa"/>
            <w:shd w:val="clear" w:color="auto" w:fill="auto"/>
          </w:tcPr>
          <w:p w:rsidR="00FE4EAC" w:rsidRPr="0040260C" w:rsidRDefault="00FE4EAC" w:rsidP="00B13E9C">
            <w:pPr>
              <w:pStyle w:val="Overskrift1"/>
              <w:tabs>
                <w:tab w:val="left" w:pos="0"/>
                <w:tab w:val="left" w:pos="629"/>
              </w:tabs>
              <w:rPr>
                <w:rFonts w:ascii="Arial" w:hAnsi="Arial" w:cs="Arial"/>
                <w:sz w:val="22"/>
                <w:szCs w:val="22"/>
              </w:rPr>
            </w:pPr>
            <w:r w:rsidRPr="0040260C">
              <w:rPr>
                <w:rFonts w:ascii="Arial" w:hAnsi="Arial" w:cs="Arial"/>
                <w:sz w:val="22"/>
                <w:szCs w:val="22"/>
              </w:rPr>
              <w:t>Til aftalen hører følgende bilag:</w:t>
            </w:r>
          </w:p>
          <w:p w:rsidR="00803B85" w:rsidRDefault="00803B85" w:rsidP="00B13E9C">
            <w:pPr>
              <w:tabs>
                <w:tab w:val="left" w:pos="629"/>
              </w:tabs>
              <w:rPr>
                <w:sz w:val="22"/>
                <w:szCs w:val="22"/>
                <w:lang w:eastAsia="ar-SA"/>
              </w:rPr>
            </w:pPr>
          </w:p>
          <w:p w:rsidR="00803B85" w:rsidRPr="00803B85" w:rsidRDefault="00803B85" w:rsidP="00803B85">
            <w:pPr>
              <w:tabs>
                <w:tab w:val="left" w:pos="629"/>
              </w:tabs>
              <w:rPr>
                <w:sz w:val="22"/>
                <w:szCs w:val="22"/>
                <w:lang w:eastAsia="ar-SA"/>
              </w:rPr>
            </w:pPr>
            <w:r>
              <w:rPr>
                <w:sz w:val="22"/>
                <w:szCs w:val="22"/>
                <w:lang w:eastAsia="ar-SA"/>
              </w:rPr>
              <w:t>1.</w:t>
            </w:r>
            <w:r>
              <w:rPr>
                <w:sz w:val="22"/>
                <w:szCs w:val="22"/>
                <w:lang w:eastAsia="ar-SA"/>
              </w:rPr>
              <w:tab/>
            </w:r>
            <w:r w:rsidR="00B73C0E">
              <w:rPr>
                <w:sz w:val="22"/>
                <w:szCs w:val="22"/>
                <w:lang w:eastAsia="ar-SA"/>
              </w:rPr>
              <w:t>Ydelsesbeskrivelse</w:t>
            </w:r>
            <w:r w:rsidRPr="00803B85">
              <w:rPr>
                <w:sz w:val="22"/>
                <w:szCs w:val="22"/>
                <w:lang w:eastAsia="ar-SA"/>
              </w:rPr>
              <w:t xml:space="preserve"> - Byggeri og Planlægning 2012, udarbejdet af Danske </w:t>
            </w:r>
            <w:r w:rsidRPr="00803B85">
              <w:rPr>
                <w:sz w:val="22"/>
                <w:szCs w:val="22"/>
                <w:lang w:eastAsia="ar-SA"/>
              </w:rPr>
              <w:tab/>
              <w:t>Arkitekter og F.R.I</w:t>
            </w:r>
          </w:p>
          <w:p w:rsidR="00803B85" w:rsidRDefault="00B73C0E" w:rsidP="00803B85">
            <w:pPr>
              <w:tabs>
                <w:tab w:val="left" w:pos="629"/>
              </w:tabs>
              <w:rPr>
                <w:sz w:val="22"/>
                <w:szCs w:val="22"/>
                <w:lang w:eastAsia="ar-SA"/>
              </w:rPr>
            </w:pPr>
            <w:r>
              <w:rPr>
                <w:sz w:val="22"/>
                <w:szCs w:val="22"/>
                <w:lang w:eastAsia="ar-SA"/>
              </w:rPr>
              <w:t>2.</w:t>
            </w:r>
            <w:r>
              <w:rPr>
                <w:sz w:val="22"/>
                <w:szCs w:val="22"/>
                <w:lang w:eastAsia="ar-SA"/>
              </w:rPr>
              <w:tab/>
              <w:t>Ydelsesbeskrivelse</w:t>
            </w:r>
            <w:r w:rsidR="00803B85" w:rsidRPr="00803B85">
              <w:rPr>
                <w:sz w:val="22"/>
                <w:szCs w:val="22"/>
                <w:lang w:eastAsia="ar-SA"/>
              </w:rPr>
              <w:t xml:space="preserve"> – Bygherrerådgivning, 2013, udarbejdet af </w:t>
            </w:r>
            <w:r w:rsidR="00803B85" w:rsidRPr="00803B85">
              <w:rPr>
                <w:sz w:val="22"/>
                <w:szCs w:val="22"/>
                <w:lang w:eastAsia="ar-SA"/>
              </w:rPr>
              <w:tab/>
              <w:t>Danske Arkitekter og F.R.I</w:t>
            </w:r>
          </w:p>
          <w:p w:rsidR="00B73C0E" w:rsidRPr="00803B85" w:rsidRDefault="00B73C0E" w:rsidP="00803B85">
            <w:pPr>
              <w:tabs>
                <w:tab w:val="left" w:pos="629"/>
              </w:tabs>
              <w:rPr>
                <w:sz w:val="22"/>
                <w:szCs w:val="22"/>
                <w:lang w:eastAsia="ar-SA"/>
              </w:rPr>
            </w:pPr>
            <w:r>
              <w:rPr>
                <w:sz w:val="22"/>
                <w:szCs w:val="22"/>
                <w:lang w:eastAsia="ar-SA"/>
              </w:rPr>
              <w:t>3.</w:t>
            </w:r>
            <w:r>
              <w:rPr>
                <w:sz w:val="22"/>
                <w:szCs w:val="22"/>
                <w:lang w:eastAsia="ar-SA"/>
              </w:rPr>
              <w:tab/>
              <w:t xml:space="preserve">Ydelsesbeskrivelse  - Arbedsmiljø- koordinering 2014, </w:t>
            </w:r>
            <w:r w:rsidRPr="00B73C0E">
              <w:rPr>
                <w:sz w:val="22"/>
                <w:szCs w:val="22"/>
                <w:lang w:eastAsia="ar-SA"/>
              </w:rPr>
              <w:t xml:space="preserve">udarbejdet af </w:t>
            </w:r>
            <w:r w:rsidRPr="00B73C0E">
              <w:rPr>
                <w:sz w:val="22"/>
                <w:szCs w:val="22"/>
                <w:lang w:eastAsia="ar-SA"/>
              </w:rPr>
              <w:tab/>
              <w:t>Danske Arkitekter og F.R.I</w:t>
            </w:r>
          </w:p>
          <w:p w:rsidR="00803B85" w:rsidRPr="00803B85" w:rsidRDefault="00920698" w:rsidP="00803B85">
            <w:pPr>
              <w:tabs>
                <w:tab w:val="left" w:pos="629"/>
              </w:tabs>
              <w:rPr>
                <w:sz w:val="22"/>
                <w:szCs w:val="22"/>
                <w:lang w:eastAsia="ar-SA"/>
              </w:rPr>
            </w:pPr>
            <w:r>
              <w:rPr>
                <w:sz w:val="22"/>
                <w:szCs w:val="22"/>
                <w:lang w:eastAsia="ar-SA"/>
              </w:rPr>
              <w:t>4</w:t>
            </w:r>
            <w:r w:rsidR="00803B85" w:rsidRPr="00803B85">
              <w:rPr>
                <w:sz w:val="22"/>
                <w:szCs w:val="22"/>
                <w:lang w:eastAsia="ar-SA"/>
              </w:rPr>
              <w:t>.</w:t>
            </w:r>
            <w:r w:rsidR="00803B85" w:rsidRPr="00803B85">
              <w:rPr>
                <w:sz w:val="22"/>
                <w:szCs w:val="22"/>
                <w:lang w:eastAsia="ar-SA"/>
              </w:rPr>
              <w:tab/>
              <w:t>IKT - Specifikation</w:t>
            </w:r>
          </w:p>
          <w:p w:rsidR="00803B85" w:rsidRPr="00803B85" w:rsidRDefault="00920698" w:rsidP="00803B85">
            <w:pPr>
              <w:tabs>
                <w:tab w:val="left" w:pos="629"/>
              </w:tabs>
              <w:rPr>
                <w:sz w:val="22"/>
                <w:szCs w:val="22"/>
                <w:lang w:eastAsia="ar-SA"/>
              </w:rPr>
            </w:pPr>
            <w:r>
              <w:rPr>
                <w:sz w:val="22"/>
                <w:szCs w:val="22"/>
                <w:lang w:eastAsia="ar-SA"/>
              </w:rPr>
              <w:t>5</w:t>
            </w:r>
            <w:r w:rsidR="00803B85" w:rsidRPr="00803B85">
              <w:rPr>
                <w:sz w:val="22"/>
                <w:szCs w:val="22"/>
                <w:lang w:eastAsia="ar-SA"/>
              </w:rPr>
              <w:t>.</w:t>
            </w:r>
            <w:r w:rsidR="00803B85" w:rsidRPr="00803B85">
              <w:rPr>
                <w:sz w:val="22"/>
                <w:szCs w:val="22"/>
                <w:lang w:eastAsia="ar-SA"/>
              </w:rPr>
              <w:tab/>
            </w:r>
            <w:r w:rsidR="00987BD3">
              <w:rPr>
                <w:sz w:val="22"/>
                <w:szCs w:val="22"/>
                <w:lang w:eastAsia="ar-SA"/>
              </w:rPr>
              <w:t xml:space="preserve">FMK - </w:t>
            </w:r>
            <w:r w:rsidR="00803B85" w:rsidRPr="00803B85">
              <w:rPr>
                <w:sz w:val="22"/>
                <w:szCs w:val="22"/>
                <w:lang w:eastAsia="ar-SA"/>
              </w:rPr>
              <w:t>Arbejdsklausuler</w:t>
            </w:r>
          </w:p>
          <w:p w:rsidR="00803B85" w:rsidRPr="00803B85" w:rsidRDefault="00920698" w:rsidP="00803B85">
            <w:pPr>
              <w:tabs>
                <w:tab w:val="left" w:pos="629"/>
              </w:tabs>
              <w:rPr>
                <w:sz w:val="22"/>
                <w:szCs w:val="22"/>
                <w:lang w:eastAsia="ar-SA"/>
              </w:rPr>
            </w:pPr>
            <w:r>
              <w:rPr>
                <w:sz w:val="22"/>
                <w:szCs w:val="22"/>
                <w:lang w:eastAsia="ar-SA"/>
              </w:rPr>
              <w:t>6</w:t>
            </w:r>
            <w:r w:rsidR="00803B85" w:rsidRPr="00803B85">
              <w:rPr>
                <w:sz w:val="22"/>
                <w:szCs w:val="22"/>
                <w:lang w:eastAsia="ar-SA"/>
              </w:rPr>
              <w:t>.</w:t>
            </w:r>
            <w:r w:rsidR="00803B85" w:rsidRPr="00803B85">
              <w:rPr>
                <w:sz w:val="22"/>
                <w:szCs w:val="22"/>
                <w:lang w:eastAsia="ar-SA"/>
              </w:rPr>
              <w:tab/>
              <w:t>Tilføjelser og præciseringer til AB 92.</w:t>
            </w:r>
            <w:bookmarkStart w:id="14" w:name="_GoBack"/>
            <w:bookmarkEnd w:id="14"/>
          </w:p>
          <w:p w:rsidR="00803B85" w:rsidRPr="00803B85" w:rsidRDefault="00920698" w:rsidP="00803B85">
            <w:pPr>
              <w:tabs>
                <w:tab w:val="left" w:pos="629"/>
              </w:tabs>
              <w:rPr>
                <w:sz w:val="22"/>
                <w:szCs w:val="22"/>
                <w:lang w:eastAsia="ar-SA"/>
              </w:rPr>
            </w:pPr>
            <w:r>
              <w:rPr>
                <w:sz w:val="22"/>
                <w:szCs w:val="22"/>
                <w:lang w:eastAsia="ar-SA"/>
              </w:rPr>
              <w:t>7</w:t>
            </w:r>
            <w:r w:rsidR="00803B85" w:rsidRPr="00803B85">
              <w:rPr>
                <w:sz w:val="22"/>
                <w:szCs w:val="22"/>
                <w:lang w:eastAsia="ar-SA"/>
              </w:rPr>
              <w:t>.</w:t>
            </w:r>
            <w:r w:rsidR="00803B85" w:rsidRPr="00803B85">
              <w:rPr>
                <w:sz w:val="22"/>
                <w:szCs w:val="22"/>
                <w:lang w:eastAsia="ar-SA"/>
              </w:rPr>
              <w:tab/>
              <w:t>Standardkrav til kabling i FMK</w:t>
            </w:r>
          </w:p>
          <w:p w:rsidR="00803B85" w:rsidRPr="00803B85" w:rsidRDefault="00920698" w:rsidP="00803B85">
            <w:pPr>
              <w:tabs>
                <w:tab w:val="left" w:pos="629"/>
              </w:tabs>
              <w:rPr>
                <w:sz w:val="22"/>
                <w:szCs w:val="22"/>
                <w:lang w:eastAsia="ar-SA"/>
              </w:rPr>
            </w:pPr>
            <w:r>
              <w:rPr>
                <w:sz w:val="22"/>
                <w:szCs w:val="22"/>
                <w:lang w:eastAsia="ar-SA"/>
              </w:rPr>
              <w:t>8</w:t>
            </w:r>
            <w:r w:rsidR="00803B85" w:rsidRPr="00803B85">
              <w:rPr>
                <w:sz w:val="22"/>
                <w:szCs w:val="22"/>
                <w:lang w:eastAsia="ar-SA"/>
              </w:rPr>
              <w:t>.</w:t>
            </w:r>
            <w:r w:rsidR="00803B85" w:rsidRPr="00803B85">
              <w:rPr>
                <w:sz w:val="22"/>
                <w:szCs w:val="22"/>
                <w:lang w:eastAsia="ar-SA"/>
              </w:rPr>
              <w:tab/>
              <w:t>Tro- og Love-erklæring.</w:t>
            </w:r>
          </w:p>
          <w:p w:rsidR="00987BD3" w:rsidRDefault="00920698" w:rsidP="00803B85">
            <w:pPr>
              <w:tabs>
                <w:tab w:val="left" w:pos="629"/>
              </w:tabs>
              <w:rPr>
                <w:sz w:val="22"/>
                <w:szCs w:val="22"/>
                <w:lang w:eastAsia="ar-SA"/>
              </w:rPr>
            </w:pPr>
            <w:r>
              <w:rPr>
                <w:sz w:val="22"/>
                <w:szCs w:val="22"/>
                <w:lang w:eastAsia="ar-SA"/>
              </w:rPr>
              <w:t>9</w:t>
            </w:r>
            <w:r w:rsidR="00803B85" w:rsidRPr="00803B85">
              <w:rPr>
                <w:sz w:val="22"/>
                <w:szCs w:val="22"/>
                <w:lang w:eastAsia="ar-SA"/>
              </w:rPr>
              <w:t>.</w:t>
            </w:r>
            <w:r w:rsidR="00803B85" w:rsidRPr="00803B85">
              <w:rPr>
                <w:sz w:val="22"/>
                <w:szCs w:val="22"/>
                <w:lang w:eastAsia="ar-SA"/>
              </w:rPr>
              <w:tab/>
              <w:t>Udbuds annonce for nærværende projekt.</w:t>
            </w:r>
          </w:p>
          <w:p w:rsidR="00987BD3" w:rsidRDefault="00920698" w:rsidP="008436EB">
            <w:pPr>
              <w:tabs>
                <w:tab w:val="left" w:pos="629"/>
              </w:tabs>
              <w:rPr>
                <w:sz w:val="22"/>
                <w:szCs w:val="22"/>
                <w:lang w:eastAsia="ar-SA"/>
              </w:rPr>
            </w:pPr>
            <w:r>
              <w:rPr>
                <w:sz w:val="22"/>
                <w:szCs w:val="22"/>
                <w:lang w:eastAsia="ar-SA"/>
              </w:rPr>
              <w:t>11</w:t>
            </w:r>
            <w:r w:rsidR="00E33CF9">
              <w:rPr>
                <w:sz w:val="22"/>
                <w:szCs w:val="22"/>
                <w:lang w:eastAsia="ar-SA"/>
              </w:rPr>
              <w:t>.</w:t>
            </w:r>
            <w:r w:rsidR="00E33CF9">
              <w:rPr>
                <w:sz w:val="22"/>
                <w:szCs w:val="22"/>
                <w:lang w:eastAsia="ar-SA"/>
              </w:rPr>
              <w:tab/>
            </w:r>
            <w:r w:rsidR="009616F4">
              <w:rPr>
                <w:sz w:val="22"/>
                <w:szCs w:val="22"/>
                <w:lang w:eastAsia="ar-SA"/>
              </w:rPr>
              <w:t xml:space="preserve">Tegninger Sundskolen stue og </w:t>
            </w:r>
            <w:r w:rsidR="009616F4" w:rsidRPr="009616F4">
              <w:rPr>
                <w:sz w:val="22"/>
                <w:szCs w:val="22"/>
                <w:lang w:eastAsia="ar-SA"/>
              </w:rPr>
              <w:t>1sals plan</w:t>
            </w:r>
          </w:p>
          <w:p w:rsidR="0023636E" w:rsidRDefault="00E22B85" w:rsidP="00803B85">
            <w:pPr>
              <w:tabs>
                <w:tab w:val="left" w:pos="629"/>
              </w:tabs>
              <w:rPr>
                <w:sz w:val="22"/>
                <w:szCs w:val="22"/>
                <w:lang w:eastAsia="ar-SA"/>
              </w:rPr>
            </w:pPr>
            <w:r>
              <w:rPr>
                <w:sz w:val="22"/>
                <w:szCs w:val="22"/>
                <w:lang w:eastAsia="ar-SA"/>
              </w:rPr>
              <w:t>1</w:t>
            </w:r>
            <w:r w:rsidR="00920698">
              <w:rPr>
                <w:sz w:val="22"/>
                <w:szCs w:val="22"/>
                <w:lang w:eastAsia="ar-SA"/>
              </w:rPr>
              <w:t>5</w:t>
            </w:r>
            <w:r>
              <w:rPr>
                <w:sz w:val="22"/>
                <w:szCs w:val="22"/>
                <w:lang w:eastAsia="ar-SA"/>
              </w:rPr>
              <w:t>.</w:t>
            </w:r>
            <w:r>
              <w:rPr>
                <w:sz w:val="22"/>
                <w:szCs w:val="22"/>
                <w:lang w:eastAsia="ar-SA"/>
              </w:rPr>
              <w:tab/>
              <w:t>Tids- og procesplan</w:t>
            </w:r>
            <w:r>
              <w:rPr>
                <w:color w:val="FF0000"/>
                <w:sz w:val="22"/>
                <w:szCs w:val="22"/>
                <w:lang w:eastAsia="ar-SA"/>
              </w:rPr>
              <w:t xml:space="preserve"> </w:t>
            </w:r>
            <w:r w:rsidRPr="00E22B85">
              <w:rPr>
                <w:sz w:val="22"/>
                <w:szCs w:val="22"/>
                <w:lang w:eastAsia="ar-SA"/>
              </w:rPr>
              <w:t>–</w:t>
            </w:r>
            <w:r w:rsidR="008436EB">
              <w:rPr>
                <w:sz w:val="22"/>
                <w:szCs w:val="22"/>
                <w:lang w:eastAsia="ar-SA"/>
              </w:rPr>
              <w:t xml:space="preserve"> Renovering Faaborg Sundskolen etape 2</w:t>
            </w:r>
          </w:p>
          <w:p w:rsidR="00D86C95" w:rsidRPr="0040260C" w:rsidRDefault="00D86C95" w:rsidP="00B13E9C">
            <w:pPr>
              <w:tabs>
                <w:tab w:val="left" w:pos="629"/>
              </w:tabs>
              <w:rPr>
                <w:sz w:val="22"/>
                <w:szCs w:val="22"/>
                <w:lang w:eastAsia="ar-SA"/>
              </w:rPr>
            </w:pPr>
          </w:p>
        </w:tc>
      </w:tr>
      <w:tr w:rsidR="0023636E" w:rsidRPr="00B13E9C" w:rsidTr="00B13E9C">
        <w:tc>
          <w:tcPr>
            <w:tcW w:w="817" w:type="dxa"/>
            <w:shd w:val="clear" w:color="auto" w:fill="auto"/>
          </w:tcPr>
          <w:p w:rsidR="0023636E" w:rsidRPr="0040260C" w:rsidRDefault="0023636E" w:rsidP="00AD0DEF">
            <w:pPr>
              <w:rPr>
                <w:sz w:val="22"/>
                <w:szCs w:val="22"/>
                <w:lang w:eastAsia="ar-SA"/>
              </w:rPr>
            </w:pPr>
          </w:p>
        </w:tc>
        <w:tc>
          <w:tcPr>
            <w:tcW w:w="8363" w:type="dxa"/>
            <w:shd w:val="clear" w:color="auto" w:fill="auto"/>
          </w:tcPr>
          <w:p w:rsidR="0023636E" w:rsidRPr="0040260C" w:rsidRDefault="0023636E" w:rsidP="00B13E9C">
            <w:pPr>
              <w:pStyle w:val="Overskrift1"/>
              <w:tabs>
                <w:tab w:val="left" w:pos="0"/>
                <w:tab w:val="left" w:pos="629"/>
              </w:tabs>
              <w:rPr>
                <w:rFonts w:ascii="Arial" w:hAnsi="Arial" w:cs="Arial"/>
                <w:sz w:val="22"/>
                <w:szCs w:val="22"/>
              </w:rPr>
            </w:pPr>
          </w:p>
        </w:tc>
      </w:tr>
    </w:tbl>
    <w:p w:rsidR="00D735ED" w:rsidRDefault="00D735ED" w:rsidP="005A773B"/>
    <w:p w:rsidR="0023636E" w:rsidRPr="0023636E" w:rsidRDefault="0023636E" w:rsidP="009C0E0D">
      <w:pPr>
        <w:pStyle w:val="Overskrift1"/>
        <w:tabs>
          <w:tab w:val="left" w:pos="0"/>
        </w:tabs>
        <w:rPr>
          <w:rFonts w:ascii="Arial" w:hAnsi="Arial" w:cs="Arial"/>
        </w:rPr>
      </w:pPr>
    </w:p>
    <w:p w:rsidR="00945931" w:rsidRDefault="0023636E" w:rsidP="009C0E0D">
      <w:pPr>
        <w:pStyle w:val="Overskrift1"/>
        <w:tabs>
          <w:tab w:val="left" w:pos="0"/>
        </w:tabs>
        <w:rPr>
          <w:rFonts w:ascii="Arial" w:hAnsi="Arial" w:cs="Arial"/>
        </w:rPr>
      </w:pPr>
      <w:r>
        <w:rPr>
          <w:rFonts w:ascii="Arial" w:hAnsi="Arial" w:cs="Arial"/>
          <w:b/>
          <w:sz w:val="32"/>
        </w:rPr>
        <w:t>Un</w:t>
      </w:r>
      <w:r w:rsidR="0057621B" w:rsidRPr="009C0E0D">
        <w:rPr>
          <w:rFonts w:ascii="Arial" w:hAnsi="Arial" w:cs="Arial"/>
          <w:b/>
          <w:sz w:val="32"/>
        </w:rPr>
        <w:t>derskrifter</w:t>
      </w:r>
      <w:r w:rsidR="00FC59CB" w:rsidRPr="009C0E0D">
        <w:rPr>
          <w:rFonts w:ascii="Arial" w:hAnsi="Arial" w:cs="Arial"/>
          <w:b/>
          <w:sz w:val="32"/>
        </w:rPr>
        <w:t>:</w:t>
      </w:r>
      <w:r w:rsidR="0057621B" w:rsidRPr="0057621B">
        <w:rPr>
          <w:rFonts w:ascii="Arial" w:hAnsi="Arial" w:cs="Arial"/>
        </w:rPr>
        <w:tab/>
      </w:r>
    </w:p>
    <w:p w:rsidR="00945931" w:rsidRDefault="00945931" w:rsidP="0057621B">
      <w:pPr>
        <w:pStyle w:val="Brdtekst21"/>
        <w:jc w:val="both"/>
        <w:rPr>
          <w:rFonts w:ascii="Arial" w:hAnsi="Arial" w:cs="Arial"/>
        </w:rPr>
      </w:pPr>
    </w:p>
    <w:p w:rsidR="0040260C" w:rsidRDefault="0040260C" w:rsidP="0057621B">
      <w:pPr>
        <w:pStyle w:val="Brdtekst21"/>
        <w:jc w:val="both"/>
        <w:rPr>
          <w:rFonts w:ascii="Arial" w:hAnsi="Arial" w:cs="Arial"/>
        </w:rPr>
      </w:pPr>
    </w:p>
    <w:p w:rsidR="0040260C" w:rsidRDefault="000F5DC7" w:rsidP="000F5DC7">
      <w:pPr>
        <w:pStyle w:val="Brdtekst21"/>
        <w:tabs>
          <w:tab w:val="left" w:pos="8345"/>
        </w:tabs>
        <w:jc w:val="both"/>
        <w:rPr>
          <w:rFonts w:ascii="Arial" w:hAnsi="Arial" w:cs="Arial"/>
        </w:rPr>
      </w:pPr>
      <w:r>
        <w:rPr>
          <w:rFonts w:ascii="Arial" w:hAnsi="Arial" w:cs="Arial"/>
        </w:rPr>
        <w:tab/>
      </w:r>
    </w:p>
    <w:p w:rsidR="0057621B" w:rsidRPr="0057621B" w:rsidRDefault="0057621B" w:rsidP="0057621B">
      <w:pPr>
        <w:pStyle w:val="Brdtekst21"/>
        <w:jc w:val="both"/>
        <w:rPr>
          <w:rFonts w:ascii="Arial" w:hAnsi="Arial" w:cs="Arial"/>
        </w:rPr>
      </w:pPr>
      <w:r w:rsidRPr="0057621B">
        <w:rPr>
          <w:rFonts w:ascii="Arial" w:hAnsi="Arial" w:cs="Arial"/>
        </w:rPr>
        <w:t>Dato:</w:t>
      </w:r>
      <w:r w:rsidRPr="0057621B">
        <w:rPr>
          <w:rFonts w:ascii="Arial" w:hAnsi="Arial" w:cs="Arial"/>
        </w:rPr>
        <w:tab/>
      </w:r>
      <w:r w:rsidR="00945931">
        <w:rPr>
          <w:rFonts w:ascii="Arial" w:hAnsi="Arial" w:cs="Arial"/>
        </w:rPr>
        <w:tab/>
      </w:r>
      <w:r w:rsidR="00945931">
        <w:rPr>
          <w:rFonts w:ascii="Arial" w:hAnsi="Arial" w:cs="Arial"/>
        </w:rPr>
        <w:tab/>
        <w:t>Dato:</w:t>
      </w:r>
    </w:p>
    <w:p w:rsidR="0057621B" w:rsidRPr="0057621B" w:rsidRDefault="0057621B" w:rsidP="0057621B">
      <w:pPr>
        <w:pStyle w:val="Brdtekst21"/>
        <w:jc w:val="both"/>
        <w:rPr>
          <w:rFonts w:ascii="Arial" w:hAnsi="Arial" w:cs="Arial"/>
        </w:rPr>
      </w:pPr>
    </w:p>
    <w:p w:rsidR="0057621B" w:rsidRPr="0057621B" w:rsidRDefault="0057621B" w:rsidP="0057621B">
      <w:pPr>
        <w:pStyle w:val="Brdtekst21"/>
        <w:jc w:val="both"/>
        <w:rPr>
          <w:rFonts w:ascii="Arial" w:hAnsi="Arial" w:cs="Arial"/>
        </w:rPr>
      </w:pPr>
      <w:r w:rsidRPr="0057621B">
        <w:rPr>
          <w:rFonts w:ascii="Arial" w:hAnsi="Arial" w:cs="Arial"/>
        </w:rPr>
        <w:t>f. Klient</w:t>
      </w:r>
      <w:r w:rsidRPr="0057621B">
        <w:rPr>
          <w:rFonts w:ascii="Arial" w:hAnsi="Arial" w:cs="Arial"/>
        </w:rPr>
        <w:tab/>
      </w:r>
      <w:r w:rsidRPr="0057621B">
        <w:rPr>
          <w:rFonts w:ascii="Arial" w:hAnsi="Arial" w:cs="Arial"/>
        </w:rPr>
        <w:tab/>
      </w:r>
      <w:r w:rsidR="00945931">
        <w:rPr>
          <w:rFonts w:ascii="Arial" w:hAnsi="Arial" w:cs="Arial"/>
        </w:rPr>
        <w:tab/>
      </w:r>
      <w:r w:rsidRPr="0057621B">
        <w:rPr>
          <w:rFonts w:ascii="Arial" w:hAnsi="Arial" w:cs="Arial"/>
        </w:rPr>
        <w:t>f. Rådgiver</w:t>
      </w:r>
    </w:p>
    <w:p w:rsidR="00945931" w:rsidRDefault="00945931" w:rsidP="0057621B">
      <w:pPr>
        <w:pStyle w:val="Brdtekst21"/>
        <w:jc w:val="both"/>
        <w:rPr>
          <w:rFonts w:ascii="Arial" w:hAnsi="Arial" w:cs="Arial"/>
        </w:rPr>
      </w:pPr>
    </w:p>
    <w:p w:rsidR="00945931" w:rsidRDefault="00945931" w:rsidP="0057621B">
      <w:pPr>
        <w:pStyle w:val="Brdtekst21"/>
        <w:jc w:val="both"/>
        <w:rPr>
          <w:rFonts w:ascii="Arial" w:hAnsi="Arial" w:cs="Arial"/>
        </w:rPr>
      </w:pPr>
    </w:p>
    <w:p w:rsidR="0057621B" w:rsidRPr="0057621B" w:rsidRDefault="0057621B" w:rsidP="0057621B">
      <w:pPr>
        <w:pStyle w:val="Brdtekst21"/>
        <w:jc w:val="both"/>
        <w:rPr>
          <w:rFonts w:ascii="Arial" w:hAnsi="Arial" w:cs="Arial"/>
        </w:rPr>
      </w:pPr>
      <w:r w:rsidRPr="0057621B">
        <w:rPr>
          <w:rFonts w:ascii="Arial" w:hAnsi="Arial" w:cs="Arial"/>
        </w:rPr>
        <w:t>Dato:</w:t>
      </w:r>
      <w:r w:rsidRPr="0057621B">
        <w:rPr>
          <w:rFonts w:ascii="Arial" w:hAnsi="Arial" w:cs="Arial"/>
        </w:rPr>
        <w:tab/>
      </w:r>
      <w:r w:rsidR="00945931">
        <w:rPr>
          <w:rFonts w:ascii="Arial" w:hAnsi="Arial" w:cs="Arial"/>
        </w:rPr>
        <w:tab/>
      </w:r>
      <w:r w:rsidR="00945931">
        <w:rPr>
          <w:rFonts w:ascii="Arial" w:hAnsi="Arial" w:cs="Arial"/>
        </w:rPr>
        <w:tab/>
        <w:t>Dato:</w:t>
      </w:r>
    </w:p>
    <w:p w:rsidR="0057621B" w:rsidRPr="0057621B" w:rsidRDefault="0057621B" w:rsidP="0057621B">
      <w:pPr>
        <w:pStyle w:val="Brdtekst21"/>
        <w:jc w:val="both"/>
        <w:rPr>
          <w:rFonts w:ascii="Arial" w:hAnsi="Arial" w:cs="Arial"/>
        </w:rPr>
      </w:pPr>
      <w:r w:rsidRPr="0057621B">
        <w:rPr>
          <w:rFonts w:ascii="Arial" w:hAnsi="Arial" w:cs="Arial"/>
        </w:rPr>
        <w:tab/>
      </w:r>
    </w:p>
    <w:p w:rsidR="00A74258" w:rsidRDefault="00945931" w:rsidP="003607A5">
      <w:pPr>
        <w:pStyle w:val="Brdtekst21"/>
        <w:jc w:val="both"/>
        <w:rPr>
          <w:rFonts w:ascii="Arial" w:hAnsi="Arial" w:cs="Arial"/>
        </w:rPr>
      </w:pPr>
      <w:r>
        <w:rPr>
          <w:rFonts w:ascii="Arial" w:hAnsi="Arial" w:cs="Arial"/>
        </w:rPr>
        <w:t>f. Klient</w:t>
      </w:r>
      <w:r>
        <w:rPr>
          <w:rFonts w:ascii="Arial" w:hAnsi="Arial" w:cs="Arial"/>
        </w:rPr>
        <w:tab/>
      </w:r>
      <w:r>
        <w:rPr>
          <w:rFonts w:ascii="Arial" w:hAnsi="Arial" w:cs="Arial"/>
        </w:rPr>
        <w:tab/>
      </w:r>
      <w:r>
        <w:rPr>
          <w:rFonts w:ascii="Arial" w:hAnsi="Arial" w:cs="Arial"/>
        </w:rPr>
        <w:tab/>
      </w:r>
      <w:r w:rsidR="0057621B" w:rsidRPr="0057621B">
        <w:rPr>
          <w:rFonts w:ascii="Arial" w:hAnsi="Arial" w:cs="Arial"/>
        </w:rPr>
        <w:t>f.</w:t>
      </w:r>
      <w:r>
        <w:rPr>
          <w:rFonts w:ascii="Arial" w:hAnsi="Arial" w:cs="Arial"/>
        </w:rPr>
        <w:t xml:space="preserve"> Rådgiver</w:t>
      </w:r>
    </w:p>
    <w:p w:rsidR="00A74258" w:rsidRDefault="00A74258" w:rsidP="00A74258">
      <w:pPr>
        <w:rPr>
          <w:rFonts w:cs="Arial"/>
          <w:b/>
          <w:sz w:val="28"/>
          <w:szCs w:val="28"/>
        </w:rPr>
      </w:pPr>
      <w:r>
        <w:rPr>
          <w:rFonts w:cs="Arial"/>
        </w:rPr>
        <w:br w:type="page"/>
      </w:r>
      <w:r w:rsidRPr="005A773B">
        <w:rPr>
          <w:rFonts w:cs="Arial"/>
          <w:b/>
          <w:sz w:val="28"/>
          <w:szCs w:val="28"/>
        </w:rPr>
        <w:lastRenderedPageBreak/>
        <w:t xml:space="preserve">Bilag 1 til ”Aftale om teknisk rådgivning og bistand” for SAG: </w:t>
      </w:r>
    </w:p>
    <w:p w:rsidR="0023636E" w:rsidRDefault="0023636E" w:rsidP="00A74258">
      <w:pPr>
        <w:overflowPunct w:val="0"/>
        <w:autoSpaceDE w:val="0"/>
        <w:autoSpaceDN w:val="0"/>
        <w:adjustRightInd w:val="0"/>
        <w:spacing w:line="240" w:lineRule="auto"/>
        <w:textAlignment w:val="baseline"/>
        <w:rPr>
          <w:rFonts w:cs="Arial"/>
          <w:b/>
          <w:color w:val="0070C0"/>
          <w:sz w:val="28"/>
          <w:szCs w:val="28"/>
        </w:rPr>
      </w:pPr>
      <w:r w:rsidRPr="0023636E">
        <w:rPr>
          <w:rFonts w:cs="Arial"/>
          <w:b/>
          <w:color w:val="0070C0"/>
          <w:sz w:val="28"/>
          <w:szCs w:val="28"/>
        </w:rPr>
        <w:t xml:space="preserve">Byskolen, Renovering – Fælleshus, Bibliotek og Musikskolen </w:t>
      </w:r>
    </w:p>
    <w:p w:rsidR="00A74258" w:rsidRPr="005A773B" w:rsidRDefault="00A74258" w:rsidP="00A74258">
      <w:pPr>
        <w:overflowPunct w:val="0"/>
        <w:autoSpaceDE w:val="0"/>
        <w:autoSpaceDN w:val="0"/>
        <w:adjustRightInd w:val="0"/>
        <w:spacing w:line="240" w:lineRule="auto"/>
        <w:textAlignment w:val="baseline"/>
        <w:rPr>
          <w:rFonts w:cs="Arial"/>
          <w:sz w:val="24"/>
        </w:rPr>
      </w:pPr>
      <w:r w:rsidRPr="005A773B">
        <w:rPr>
          <w:rFonts w:cs="Arial"/>
          <w:sz w:val="24"/>
        </w:rPr>
        <w:t>Ydelsesbeskrivelse Danske Ark/FRI 2012, Byggeri og Planlægning</w:t>
      </w:r>
    </w:p>
    <w:p w:rsidR="00A74258" w:rsidRPr="005A773B" w:rsidRDefault="00A74258" w:rsidP="00A74258">
      <w:pPr>
        <w:overflowPunct w:val="0"/>
        <w:autoSpaceDE w:val="0"/>
        <w:autoSpaceDN w:val="0"/>
        <w:adjustRightInd w:val="0"/>
        <w:spacing w:line="240" w:lineRule="auto"/>
        <w:textAlignment w:val="baseline"/>
        <w:rPr>
          <w:rFonts w:cs="Arial"/>
          <w:sz w:val="24"/>
        </w:rPr>
      </w:pPr>
      <w:r w:rsidRPr="005A773B">
        <w:rPr>
          <w:rFonts w:cs="Arial"/>
          <w:sz w:val="24"/>
        </w:rPr>
        <w:t>Tilføjelser og afvigelser.</w:t>
      </w:r>
    </w:p>
    <w:p w:rsidR="00A74258" w:rsidRPr="00A74258" w:rsidRDefault="00A74258" w:rsidP="00A74258">
      <w:pPr>
        <w:overflowPunct w:val="0"/>
        <w:autoSpaceDE w:val="0"/>
        <w:autoSpaceDN w:val="0"/>
        <w:adjustRightInd w:val="0"/>
        <w:spacing w:line="240" w:lineRule="auto"/>
        <w:textAlignment w:val="baseline"/>
        <w:rPr>
          <w:rFonts w:ascii="Times New Roman" w:hAnsi="Times New Roman"/>
          <w:szCs w:val="20"/>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9"/>
        <w:gridCol w:w="2567"/>
      </w:tblGrid>
      <w:tr w:rsidR="00A74258" w:rsidRPr="00F447BE" w:rsidTr="00915BB0">
        <w:trPr>
          <w:trHeight w:val="162"/>
        </w:trPr>
        <w:tc>
          <w:tcPr>
            <w:tcW w:w="7668" w:type="dxa"/>
            <w:shd w:val="clear" w:color="auto" w:fill="A6A6A6"/>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szCs w:val="20"/>
              </w:rPr>
            </w:pPr>
            <w:r w:rsidRPr="005A773B">
              <w:rPr>
                <w:rFonts w:cs="Arial"/>
                <w:color w:val="000000"/>
                <w:sz w:val="24"/>
                <w:szCs w:val="20"/>
              </w:rPr>
              <w:t xml:space="preserve">Henvisning </w:t>
            </w:r>
          </w:p>
        </w:tc>
        <w:tc>
          <w:tcPr>
            <w:tcW w:w="2520" w:type="dxa"/>
            <w:shd w:val="clear" w:color="auto" w:fill="A6A6A6"/>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szCs w:val="20"/>
              </w:rPr>
            </w:pPr>
            <w:r w:rsidRPr="005A773B">
              <w:rPr>
                <w:rFonts w:cs="Arial"/>
                <w:color w:val="000000"/>
                <w:sz w:val="24"/>
                <w:szCs w:val="20"/>
              </w:rPr>
              <w:t>Omfattet af opgaven</w:t>
            </w:r>
          </w:p>
        </w:tc>
      </w:tr>
      <w:tr w:rsidR="00A74258" w:rsidRPr="00F447BE" w:rsidTr="005A773B">
        <w:tc>
          <w:tcPr>
            <w:tcW w:w="7668" w:type="dxa"/>
          </w:tcPr>
          <w:p w:rsidR="00A74258" w:rsidRPr="005A773B" w:rsidRDefault="00A74258" w:rsidP="00A74258">
            <w:pPr>
              <w:numPr>
                <w:ilvl w:val="0"/>
                <w:numId w:val="25"/>
              </w:num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Rådgiverens rolle</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0.2 Totalrådgivning</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1. Indledende rådgivning</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2.0 Rådgivning i forbindelse med projekteringsledelse</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sz w:val="24"/>
              </w:rPr>
            </w:pPr>
            <w:r w:rsidRPr="005A773B">
              <w:rPr>
                <w:rFonts w:cs="Arial"/>
                <w:sz w:val="24"/>
              </w:rPr>
              <w:t>Afvigelser:</w:t>
            </w:r>
          </w:p>
          <w:p w:rsidR="00A74258" w:rsidRPr="005A773B" w:rsidRDefault="00A74258" w:rsidP="00F17EB4">
            <w:pPr>
              <w:overflowPunct w:val="0"/>
              <w:autoSpaceDE w:val="0"/>
              <w:autoSpaceDN w:val="0"/>
              <w:adjustRightInd w:val="0"/>
              <w:spacing w:line="240" w:lineRule="auto"/>
              <w:jc w:val="both"/>
              <w:textAlignment w:val="baseline"/>
              <w:rPr>
                <w:rFonts w:cs="Arial"/>
                <w:color w:val="000000"/>
                <w:sz w:val="24"/>
              </w:rPr>
            </w:pPr>
            <w:r w:rsidRPr="005A773B">
              <w:rPr>
                <w:rFonts w:cs="Arial"/>
                <w:sz w:val="24"/>
              </w:rPr>
              <w:t xml:space="preserve">Totalrådgiveren skal følge Arbejdstilsynets bekendtgørelse nr. </w:t>
            </w:r>
            <w:r w:rsidR="00F17EB4" w:rsidRPr="005A773B">
              <w:rPr>
                <w:rFonts w:cs="Arial"/>
                <w:sz w:val="24"/>
              </w:rPr>
              <w:t>117</w:t>
            </w:r>
            <w:r w:rsidRPr="005A773B">
              <w:rPr>
                <w:rFonts w:cs="Arial"/>
                <w:sz w:val="24"/>
              </w:rPr>
              <w:t xml:space="preserve"> af </w:t>
            </w:r>
            <w:r w:rsidR="00F17EB4" w:rsidRPr="005A773B">
              <w:rPr>
                <w:rFonts w:cs="Arial"/>
                <w:sz w:val="24"/>
              </w:rPr>
              <w:t>5</w:t>
            </w:r>
            <w:r w:rsidRPr="005A773B">
              <w:rPr>
                <w:rFonts w:cs="Arial"/>
                <w:sz w:val="24"/>
              </w:rPr>
              <w:t xml:space="preserve">. </w:t>
            </w:r>
            <w:r w:rsidR="00F17EB4" w:rsidRPr="005A773B">
              <w:rPr>
                <w:rFonts w:cs="Arial"/>
                <w:sz w:val="24"/>
              </w:rPr>
              <w:t>februar 2013</w:t>
            </w:r>
            <w:r w:rsidRPr="005A773B">
              <w:rPr>
                <w:rFonts w:cs="Arial"/>
                <w:sz w:val="24"/>
              </w:rPr>
              <w:t>.</w:t>
            </w: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3.0 Rådgivning i forbindelse med projektering</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4.0 Rådgivning i forbindelse med udførelse</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sz w:val="24"/>
              </w:rPr>
            </w:pPr>
            <w:r w:rsidRPr="005A773B">
              <w:rPr>
                <w:rFonts w:cs="Arial"/>
                <w:sz w:val="24"/>
              </w:rPr>
              <w:t>Afvigelser:</w:t>
            </w:r>
          </w:p>
          <w:p w:rsidR="00A74258" w:rsidRDefault="00A74258" w:rsidP="00A74258">
            <w:pPr>
              <w:overflowPunct w:val="0"/>
              <w:autoSpaceDE w:val="0"/>
              <w:autoSpaceDN w:val="0"/>
              <w:adjustRightInd w:val="0"/>
              <w:spacing w:line="240" w:lineRule="auto"/>
              <w:jc w:val="both"/>
              <w:textAlignment w:val="baseline"/>
              <w:rPr>
                <w:rFonts w:cs="Arial"/>
                <w:sz w:val="24"/>
              </w:rPr>
            </w:pPr>
            <w:r w:rsidRPr="005A773B">
              <w:rPr>
                <w:rFonts w:cs="Arial"/>
                <w:sz w:val="24"/>
              </w:rPr>
              <w:t>Klienten overdrager projektgennemgangsmøder til byggelederen.</w:t>
            </w:r>
          </w:p>
          <w:p w:rsidR="00803B85" w:rsidRPr="005A773B" w:rsidRDefault="00803B85" w:rsidP="00A74258">
            <w:pPr>
              <w:overflowPunct w:val="0"/>
              <w:autoSpaceDE w:val="0"/>
              <w:autoSpaceDN w:val="0"/>
              <w:adjustRightInd w:val="0"/>
              <w:spacing w:line="240" w:lineRule="auto"/>
              <w:jc w:val="both"/>
              <w:textAlignment w:val="baseline"/>
              <w:rPr>
                <w:rFonts w:cs="Arial"/>
                <w:sz w:val="24"/>
              </w:rPr>
            </w:pPr>
            <w:r w:rsidRPr="00803B85">
              <w:rPr>
                <w:rFonts w:cs="Arial"/>
                <w:sz w:val="24"/>
              </w:rPr>
              <w:t>4.1 Byggelederen skal i byggefasen kunne tilkaldes til byggepladsen med en responstid på max. 60 min.</w:t>
            </w:r>
          </w:p>
          <w:p w:rsidR="00A74258" w:rsidRPr="005A773B" w:rsidRDefault="00A74258" w:rsidP="00A74258">
            <w:pPr>
              <w:overflowPunct w:val="0"/>
              <w:autoSpaceDE w:val="0"/>
              <w:autoSpaceDN w:val="0"/>
              <w:adjustRightInd w:val="0"/>
              <w:spacing w:line="240" w:lineRule="auto"/>
              <w:jc w:val="both"/>
              <w:textAlignment w:val="baseline"/>
              <w:rPr>
                <w:rFonts w:cs="Arial"/>
                <w:sz w:val="24"/>
              </w:rPr>
            </w:pPr>
            <w:r w:rsidRPr="005A773B">
              <w:rPr>
                <w:rFonts w:cs="Arial"/>
                <w:sz w:val="24"/>
              </w:rPr>
              <w:t>4.1.6 afsnit 5, Klienten/bygherren erstattes af byggelederen.</w:t>
            </w:r>
          </w:p>
          <w:p w:rsidR="00A74258" w:rsidRPr="005A773B" w:rsidRDefault="00A74258" w:rsidP="008B1C34">
            <w:pPr>
              <w:overflowPunct w:val="0"/>
              <w:autoSpaceDE w:val="0"/>
              <w:autoSpaceDN w:val="0"/>
              <w:adjustRightInd w:val="0"/>
              <w:spacing w:line="240" w:lineRule="auto"/>
              <w:jc w:val="both"/>
              <w:textAlignment w:val="baseline"/>
              <w:rPr>
                <w:rFonts w:cs="Arial"/>
                <w:color w:val="000000"/>
                <w:sz w:val="24"/>
              </w:rPr>
            </w:pPr>
            <w:r w:rsidRPr="005A773B">
              <w:rPr>
                <w:rFonts w:cs="Arial"/>
                <w:sz w:val="24"/>
              </w:rPr>
              <w:t>KS materiale, produktdokumentation samt Drifts- og vedligeholdelsesvejledninger, skal afleveres digitalt pdf format.</w:t>
            </w:r>
          </w:p>
        </w:tc>
      </w:tr>
      <w:tr w:rsidR="00A74258" w:rsidRPr="00F447BE" w:rsidTr="005A773B">
        <w:trPr>
          <w:trHeight w:val="173"/>
        </w:trPr>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5.0 Rådgivning i driftsfasen</w:t>
            </w:r>
          </w:p>
        </w:tc>
        <w:tc>
          <w:tcPr>
            <w:tcW w:w="2520" w:type="dxa"/>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6.0 Rådgivning i forbindelse med inventar og udstyr</w:t>
            </w:r>
          </w:p>
        </w:tc>
        <w:tc>
          <w:tcPr>
            <w:tcW w:w="2520" w:type="dxa"/>
          </w:tcPr>
          <w:p w:rsidR="00A74258" w:rsidRPr="005A773B" w:rsidRDefault="00803B85" w:rsidP="00A74258">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A74258" w:rsidRPr="00F447BE" w:rsidTr="005A773B">
        <w:trPr>
          <w:trHeight w:val="578"/>
        </w:trPr>
        <w:tc>
          <w:tcPr>
            <w:tcW w:w="10188" w:type="dxa"/>
            <w:gridSpan w:val="2"/>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A74258" w:rsidRPr="005A773B" w:rsidRDefault="00A74258" w:rsidP="00A74258">
            <w:pPr>
              <w:overflowPunct w:val="0"/>
              <w:autoSpaceDE w:val="0"/>
              <w:autoSpaceDN w:val="0"/>
              <w:adjustRightInd w:val="0"/>
              <w:spacing w:line="240" w:lineRule="auto"/>
              <w:textAlignment w:val="baseline"/>
              <w:rPr>
                <w:rFonts w:cs="Arial"/>
                <w:color w:val="000000"/>
                <w:sz w:val="24"/>
              </w:rPr>
            </w:pP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8.0 Andre ydelser</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8.2 Digital kommunikation</w:t>
            </w:r>
            <w:r w:rsidRPr="005A773B">
              <w:rPr>
                <w:rFonts w:cs="Arial"/>
                <w:color w:val="000000"/>
                <w:sz w:val="24"/>
              </w:rPr>
              <w:tab/>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p>
        </w:tc>
      </w:tr>
      <w:tr w:rsidR="00A74258" w:rsidRPr="00F447BE" w:rsidTr="005A773B">
        <w:tc>
          <w:tcPr>
            <w:tcW w:w="10188" w:type="dxa"/>
            <w:gridSpan w:val="2"/>
          </w:tcPr>
          <w:p w:rsidR="001D0882" w:rsidRPr="001D0882" w:rsidRDefault="001D0882" w:rsidP="001D0882">
            <w:pPr>
              <w:overflowPunct w:val="0"/>
              <w:autoSpaceDE w:val="0"/>
              <w:autoSpaceDN w:val="0"/>
              <w:adjustRightInd w:val="0"/>
              <w:spacing w:line="240" w:lineRule="auto"/>
              <w:textAlignment w:val="baseline"/>
              <w:rPr>
                <w:rFonts w:cs="Arial"/>
                <w:color w:val="000000"/>
                <w:sz w:val="24"/>
              </w:rPr>
            </w:pPr>
            <w:r w:rsidRPr="001D0882">
              <w:rPr>
                <w:rFonts w:cs="Arial"/>
                <w:color w:val="000000"/>
                <w:sz w:val="24"/>
              </w:rPr>
              <w:t>Afvigelser:</w:t>
            </w:r>
          </w:p>
          <w:p w:rsidR="001D0882" w:rsidRPr="005A773B" w:rsidRDefault="001D0882" w:rsidP="001D0882">
            <w:pPr>
              <w:overflowPunct w:val="0"/>
              <w:autoSpaceDE w:val="0"/>
              <w:autoSpaceDN w:val="0"/>
              <w:adjustRightInd w:val="0"/>
              <w:spacing w:line="240" w:lineRule="auto"/>
              <w:textAlignment w:val="baseline"/>
              <w:rPr>
                <w:rFonts w:cs="Arial"/>
                <w:color w:val="000000"/>
                <w:sz w:val="24"/>
              </w:rPr>
            </w:pPr>
            <w:r w:rsidRPr="001D0882">
              <w:rPr>
                <w:rFonts w:cs="Arial"/>
                <w:color w:val="000000"/>
                <w:sz w:val="24"/>
              </w:rPr>
              <w:t>Ifølge IKT-specifikation, dog uden brug af projektweb og unde krav om digital licitation.</w:t>
            </w:r>
          </w:p>
        </w:tc>
      </w:tr>
      <w:tr w:rsidR="00A74258" w:rsidRPr="00F447BE" w:rsidTr="005A773B">
        <w:tc>
          <w:tcPr>
            <w:tcW w:w="7668" w:type="dxa"/>
          </w:tcPr>
          <w:p w:rsidR="00A74258" w:rsidRPr="005A773B" w:rsidRDefault="00A74258" w:rsidP="00A7425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 Digital projektering</w:t>
            </w:r>
          </w:p>
        </w:tc>
        <w:tc>
          <w:tcPr>
            <w:tcW w:w="2520" w:type="dxa"/>
          </w:tcPr>
          <w:p w:rsidR="00A74258" w:rsidRPr="005A773B" w:rsidRDefault="00A74258" w:rsidP="00A74258">
            <w:pPr>
              <w:overflowPunct w:val="0"/>
              <w:autoSpaceDE w:val="0"/>
              <w:autoSpaceDN w:val="0"/>
              <w:adjustRightInd w:val="0"/>
              <w:spacing w:line="240" w:lineRule="auto"/>
              <w:jc w:val="center"/>
              <w:textAlignment w:val="baseline"/>
              <w:rPr>
                <w:rFonts w:cs="Arial"/>
                <w:color w:val="000000"/>
                <w:sz w:val="24"/>
              </w:rPr>
            </w:pPr>
          </w:p>
        </w:tc>
      </w:tr>
    </w:tbl>
    <w:p w:rsidR="00F447BE" w:rsidRPr="00CB0B37" w:rsidRDefault="00F447BE" w:rsidP="003607A5">
      <w:pPr>
        <w:pStyle w:val="Brdtekst21"/>
        <w:jc w:val="both"/>
        <w:rPr>
          <w:rFonts w:ascii="Arial" w:hAnsi="Arial" w:cs="Arial"/>
          <w:szCs w:val="24"/>
        </w:rPr>
      </w:pPr>
    </w:p>
    <w:p w:rsidR="00F447BE" w:rsidRPr="00CB0B37" w:rsidDel="009854D2" w:rsidRDefault="00F447BE" w:rsidP="003607A5">
      <w:pPr>
        <w:pStyle w:val="Brdtekst21"/>
        <w:jc w:val="both"/>
        <w:rPr>
          <w:rFonts w:ascii="Arial" w:hAnsi="Arial" w:cs="Arial"/>
          <w:szCs w:val="24"/>
        </w:rPr>
      </w:pPr>
      <w:r w:rsidRPr="00CB0B37">
        <w:rPr>
          <w:rFonts w:ascii="Arial" w:hAnsi="Arial" w:cs="Arial"/>
          <w:szCs w:val="24"/>
        </w:rPr>
        <w:br w:type="page"/>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9"/>
        <w:gridCol w:w="2567"/>
      </w:tblGrid>
      <w:tr w:rsidR="00F447BE" w:rsidRPr="00F447BE" w:rsidTr="00390C71">
        <w:tc>
          <w:tcPr>
            <w:tcW w:w="10376"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lastRenderedPageBreak/>
              <w:t>Afvigelser:</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r>
      <w:tr w:rsidR="00F447BE" w:rsidRPr="00F447BE" w:rsidTr="00390C71">
        <w:tc>
          <w:tcPr>
            <w:tcW w:w="7809" w:type="dxa"/>
          </w:tcPr>
          <w:p w:rsidR="00F447BE"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 xml:space="preserve">8.7 Digital aflevering </w:t>
            </w:r>
          </w:p>
          <w:p w:rsidR="00390C71" w:rsidRPr="00390C71" w:rsidRDefault="00390C71" w:rsidP="00390C71">
            <w:pPr>
              <w:overflowPunct w:val="0"/>
              <w:autoSpaceDE w:val="0"/>
              <w:autoSpaceDN w:val="0"/>
              <w:adjustRightInd w:val="0"/>
              <w:spacing w:line="240" w:lineRule="auto"/>
              <w:jc w:val="both"/>
              <w:textAlignment w:val="baseline"/>
              <w:rPr>
                <w:rFonts w:cs="Arial"/>
                <w:color w:val="000000"/>
                <w:sz w:val="24"/>
              </w:rPr>
            </w:pPr>
            <w:r w:rsidRPr="00390C71">
              <w:rPr>
                <w:rFonts w:cs="Arial"/>
                <w:color w:val="000000"/>
                <w:sz w:val="24"/>
              </w:rPr>
              <w:t>Afvigelser:</w:t>
            </w:r>
          </w:p>
          <w:p w:rsidR="00390C71" w:rsidRPr="00390C71" w:rsidRDefault="00390C71" w:rsidP="00390C71">
            <w:pPr>
              <w:overflowPunct w:val="0"/>
              <w:autoSpaceDE w:val="0"/>
              <w:autoSpaceDN w:val="0"/>
              <w:adjustRightInd w:val="0"/>
              <w:spacing w:line="240" w:lineRule="auto"/>
              <w:jc w:val="both"/>
              <w:textAlignment w:val="baseline"/>
              <w:rPr>
                <w:rFonts w:cs="Arial"/>
                <w:color w:val="000000"/>
                <w:sz w:val="24"/>
              </w:rPr>
            </w:pPr>
            <w:r w:rsidRPr="00390C71">
              <w:rPr>
                <w:rFonts w:cs="Arial"/>
                <w:color w:val="000000"/>
                <w:sz w:val="24"/>
              </w:rPr>
              <w:t>- Der henvises IKT- Specifikation, se bilag.</w:t>
            </w:r>
          </w:p>
          <w:p w:rsidR="00390C71" w:rsidRPr="00390C71" w:rsidRDefault="00390C71" w:rsidP="00390C71">
            <w:pPr>
              <w:overflowPunct w:val="0"/>
              <w:autoSpaceDE w:val="0"/>
              <w:autoSpaceDN w:val="0"/>
              <w:adjustRightInd w:val="0"/>
              <w:spacing w:line="240" w:lineRule="auto"/>
              <w:jc w:val="both"/>
              <w:textAlignment w:val="baseline"/>
              <w:rPr>
                <w:rFonts w:cs="Arial"/>
                <w:color w:val="000000"/>
                <w:sz w:val="24"/>
              </w:rPr>
            </w:pPr>
            <w:r>
              <w:rPr>
                <w:rFonts w:cs="Arial"/>
                <w:color w:val="000000"/>
                <w:sz w:val="24"/>
              </w:rPr>
              <w:t xml:space="preserve">- </w:t>
            </w:r>
            <w:r w:rsidRPr="00390C71">
              <w:rPr>
                <w:rFonts w:cs="Arial"/>
                <w:color w:val="000000"/>
                <w:sz w:val="24"/>
              </w:rPr>
              <w:t>KS materiale, produktdokumentation samt Drifts- og vedligeholdelsesvejledninger, skal afleveres digitalt i Pdf format.</w:t>
            </w:r>
          </w:p>
          <w:p w:rsidR="00390C71" w:rsidRPr="005A773B" w:rsidRDefault="00390C71" w:rsidP="00944FBC">
            <w:pPr>
              <w:overflowPunct w:val="0"/>
              <w:autoSpaceDE w:val="0"/>
              <w:autoSpaceDN w:val="0"/>
              <w:adjustRightInd w:val="0"/>
              <w:spacing w:line="240" w:lineRule="auto"/>
              <w:jc w:val="both"/>
              <w:textAlignment w:val="baseline"/>
              <w:rPr>
                <w:rFonts w:cs="Arial"/>
                <w:color w:val="000000"/>
                <w:sz w:val="24"/>
              </w:rPr>
            </w:pP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8.9 Registrering af eksisterende forhold</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390C71">
        <w:tc>
          <w:tcPr>
            <w:tcW w:w="10376" w:type="dxa"/>
            <w:gridSpan w:val="2"/>
          </w:tcPr>
          <w:p w:rsidR="00F447BE" w:rsidRPr="005A773B" w:rsidRDefault="00515291" w:rsidP="00F447BE">
            <w:pPr>
              <w:overflowPunct w:val="0"/>
              <w:autoSpaceDE w:val="0"/>
              <w:autoSpaceDN w:val="0"/>
              <w:adjustRightInd w:val="0"/>
              <w:spacing w:line="240" w:lineRule="auto"/>
              <w:jc w:val="both"/>
              <w:textAlignment w:val="baseline"/>
              <w:rPr>
                <w:rFonts w:cs="Arial"/>
                <w:color w:val="000000"/>
                <w:sz w:val="24"/>
              </w:rPr>
            </w:pPr>
            <w:r w:rsidRPr="00C824FA">
              <w:rPr>
                <w:rFonts w:cs="Arial"/>
                <w:i/>
                <w:sz w:val="24"/>
              </w:rPr>
              <w:t>Der ønskes en registrering af alle bygningerne, tegningsmateriale udføres jvf. IKT aftale</w:t>
            </w:r>
            <w:r w:rsidR="00F447BE" w:rsidRPr="005A773B">
              <w:rPr>
                <w:rFonts w:cs="Arial"/>
                <w:color w:val="000000"/>
                <w:sz w:val="24"/>
              </w:rPr>
              <w:br/>
            </w: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8.11 Geotekniske undersøgelser</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390C71">
        <w:trPr>
          <w:trHeight w:val="578"/>
        </w:trPr>
        <w:tc>
          <w:tcPr>
            <w:tcW w:w="10376"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8.12 Miljøundersøgelser</w:t>
            </w:r>
          </w:p>
        </w:tc>
        <w:tc>
          <w:tcPr>
            <w:tcW w:w="2567" w:type="dxa"/>
          </w:tcPr>
          <w:p w:rsidR="00F447BE" w:rsidRPr="005A773B" w:rsidRDefault="00A30842" w:rsidP="00F447BE">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F447BE" w:rsidRPr="00F447BE" w:rsidTr="00390C71">
        <w:trPr>
          <w:trHeight w:val="578"/>
        </w:trPr>
        <w:tc>
          <w:tcPr>
            <w:tcW w:w="10376" w:type="dxa"/>
            <w:gridSpan w:val="2"/>
          </w:tcPr>
          <w:p w:rsidR="005D0790" w:rsidRPr="005A773B" w:rsidRDefault="007B4075" w:rsidP="00A30842">
            <w:pPr>
              <w:overflowPunct w:val="0"/>
              <w:autoSpaceDE w:val="0"/>
              <w:autoSpaceDN w:val="0"/>
              <w:adjustRightInd w:val="0"/>
              <w:spacing w:line="240" w:lineRule="auto"/>
              <w:jc w:val="both"/>
              <w:textAlignment w:val="baseline"/>
              <w:rPr>
                <w:rFonts w:cs="Arial"/>
                <w:color w:val="000000"/>
                <w:sz w:val="24"/>
              </w:rPr>
            </w:pPr>
            <w:r w:rsidRPr="00C824FA">
              <w:rPr>
                <w:rFonts w:cs="Arial"/>
                <w:i/>
                <w:color w:val="000000"/>
                <w:sz w:val="24"/>
              </w:rPr>
              <w:t>Udgift til miljøundersøgelser skal være indeholdt i honoraret, der screenes for asbest, bly og PCB</w:t>
            </w:r>
            <w:r>
              <w:rPr>
                <w:rFonts w:cs="Arial"/>
                <w:i/>
                <w:color w:val="000000"/>
                <w:sz w:val="24"/>
              </w:rPr>
              <w:t>.</w:t>
            </w: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8.14 Risikoanalyse</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390C71">
        <w:trPr>
          <w:trHeight w:val="578"/>
        </w:trPr>
        <w:tc>
          <w:tcPr>
            <w:tcW w:w="10376"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r w:rsidRPr="005A773B">
              <w:rPr>
                <w:rFonts w:cs="Arial"/>
                <w:color w:val="000000"/>
                <w:sz w:val="24"/>
              </w:rPr>
              <w:br/>
            </w: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8.17 Procesledelse/procesrådgivning</w:t>
            </w:r>
          </w:p>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p>
        </w:tc>
        <w:tc>
          <w:tcPr>
            <w:tcW w:w="2567" w:type="dxa"/>
          </w:tcPr>
          <w:p w:rsidR="00F447BE" w:rsidRPr="00625E22" w:rsidRDefault="005D0790" w:rsidP="005D0790">
            <w:pPr>
              <w:overflowPunct w:val="0"/>
              <w:autoSpaceDE w:val="0"/>
              <w:autoSpaceDN w:val="0"/>
              <w:adjustRightInd w:val="0"/>
              <w:spacing w:line="240" w:lineRule="auto"/>
              <w:jc w:val="center"/>
              <w:textAlignment w:val="baseline"/>
              <w:rPr>
                <w:rFonts w:cs="Arial"/>
                <w:sz w:val="24"/>
              </w:rPr>
            </w:pPr>
            <w:r w:rsidRPr="00625E22">
              <w:rPr>
                <w:rFonts w:cs="Arial"/>
                <w:sz w:val="24"/>
              </w:rPr>
              <w:t>JA</w:t>
            </w:r>
          </w:p>
        </w:tc>
      </w:tr>
      <w:tr w:rsidR="00F447BE" w:rsidRPr="00F447BE" w:rsidTr="00390C71">
        <w:trPr>
          <w:trHeight w:val="578"/>
        </w:trPr>
        <w:tc>
          <w:tcPr>
            <w:tcW w:w="10376"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Ydelsen</w:t>
            </w:r>
            <w:r w:rsidR="003265BC">
              <w:rPr>
                <w:rFonts w:cs="Arial"/>
                <w:color w:val="000000"/>
                <w:sz w:val="24"/>
              </w:rPr>
              <w:t xml:space="preserve"> koordineres med klientens proj</w:t>
            </w:r>
            <w:r w:rsidRPr="005A773B">
              <w:rPr>
                <w:rFonts w:cs="Arial"/>
                <w:color w:val="000000"/>
                <w:sz w:val="24"/>
              </w:rPr>
              <w:t>e</w:t>
            </w:r>
            <w:r w:rsidR="003265BC">
              <w:rPr>
                <w:rFonts w:cs="Arial"/>
                <w:color w:val="000000"/>
                <w:sz w:val="24"/>
              </w:rPr>
              <w:t>k</w:t>
            </w:r>
            <w:r w:rsidRPr="005A773B">
              <w:rPr>
                <w:rFonts w:cs="Arial"/>
                <w:color w:val="000000"/>
                <w:sz w:val="24"/>
              </w:rPr>
              <w:t>tleder.</w:t>
            </w:r>
            <w:r w:rsidRPr="005A773B">
              <w:rPr>
                <w:rFonts w:cs="Arial"/>
                <w:color w:val="000000"/>
                <w:sz w:val="24"/>
              </w:rPr>
              <w:br/>
            </w: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8.20 Som udført</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390C71">
        <w:trPr>
          <w:trHeight w:val="578"/>
        </w:trPr>
        <w:tc>
          <w:tcPr>
            <w:tcW w:w="10376" w:type="dxa"/>
            <w:gridSpan w:val="2"/>
          </w:tcPr>
          <w:p w:rsidR="00A30842"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Afvigelser:</w:t>
            </w:r>
          </w:p>
        </w:tc>
      </w:tr>
      <w:tr w:rsidR="00F447BE" w:rsidRPr="00F447BE" w:rsidTr="00390C71">
        <w:trPr>
          <w:trHeight w:val="578"/>
        </w:trPr>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8.22 Brand</w:t>
            </w:r>
          </w:p>
        </w:tc>
        <w:tc>
          <w:tcPr>
            <w:tcW w:w="2567" w:type="dxa"/>
          </w:tcPr>
          <w:p w:rsidR="00F447BE" w:rsidRPr="005A773B" w:rsidRDefault="00803B85" w:rsidP="00F447BE">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F447BE" w:rsidRPr="00F447BE" w:rsidTr="00390C71">
        <w:trPr>
          <w:trHeight w:val="578"/>
        </w:trPr>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8.23 Energibehov</w:t>
            </w:r>
          </w:p>
        </w:tc>
        <w:tc>
          <w:tcPr>
            <w:tcW w:w="2567" w:type="dxa"/>
          </w:tcPr>
          <w:p w:rsidR="00F447BE" w:rsidRPr="005A773B" w:rsidRDefault="00803B85" w:rsidP="00F447BE">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F447BE" w:rsidRPr="00F447BE" w:rsidTr="00390C71">
        <w:trPr>
          <w:trHeight w:val="578"/>
        </w:trPr>
        <w:tc>
          <w:tcPr>
            <w:tcW w:w="7809" w:type="dxa"/>
          </w:tcPr>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8.24 Termisk Indeklima</w:t>
            </w:r>
          </w:p>
        </w:tc>
        <w:tc>
          <w:tcPr>
            <w:tcW w:w="2567" w:type="dxa"/>
          </w:tcPr>
          <w:p w:rsidR="00F447BE" w:rsidRPr="005A773B" w:rsidRDefault="00944FBC" w:rsidP="00F447BE">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F447BE" w:rsidRPr="00F447BE" w:rsidTr="00390C71">
        <w:trPr>
          <w:trHeight w:val="578"/>
        </w:trPr>
        <w:tc>
          <w:tcPr>
            <w:tcW w:w="7809" w:type="dxa"/>
          </w:tcPr>
          <w:p w:rsidR="00F447BE"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8.26 lyd og akustik indeklima</w:t>
            </w:r>
          </w:p>
          <w:p w:rsidR="00390C71" w:rsidRPr="00390C71" w:rsidRDefault="00390C71" w:rsidP="00390C71">
            <w:pPr>
              <w:overflowPunct w:val="0"/>
              <w:autoSpaceDE w:val="0"/>
              <w:autoSpaceDN w:val="0"/>
              <w:adjustRightInd w:val="0"/>
              <w:spacing w:line="240" w:lineRule="auto"/>
              <w:textAlignment w:val="baseline"/>
              <w:rPr>
                <w:rFonts w:cs="Arial"/>
                <w:color w:val="000000"/>
                <w:sz w:val="24"/>
              </w:rPr>
            </w:pPr>
            <w:r w:rsidRPr="00390C71">
              <w:rPr>
                <w:rFonts w:cs="Arial"/>
                <w:color w:val="000000"/>
                <w:sz w:val="24"/>
              </w:rPr>
              <w:t>Afvigelser:</w:t>
            </w:r>
          </w:p>
          <w:p w:rsidR="00514997" w:rsidRPr="005A773B" w:rsidRDefault="007B4075" w:rsidP="00390C71">
            <w:pPr>
              <w:overflowPunct w:val="0"/>
              <w:autoSpaceDE w:val="0"/>
              <w:autoSpaceDN w:val="0"/>
              <w:adjustRightInd w:val="0"/>
              <w:spacing w:line="240" w:lineRule="auto"/>
              <w:textAlignment w:val="baseline"/>
              <w:rPr>
                <w:rFonts w:cs="Arial"/>
                <w:color w:val="000000"/>
                <w:sz w:val="24"/>
              </w:rPr>
            </w:pPr>
            <w:r w:rsidRPr="00C824FA">
              <w:rPr>
                <w:rFonts w:cs="Arial"/>
                <w:i/>
                <w:color w:val="000000"/>
                <w:sz w:val="24"/>
              </w:rPr>
              <w:t xml:space="preserve">Der udføres de nødvendige beregninger for at opnå akustik der opfylder </w:t>
            </w:r>
            <w:r w:rsidR="008436EB">
              <w:rPr>
                <w:rFonts w:cs="Arial"/>
                <w:i/>
                <w:color w:val="000000"/>
                <w:sz w:val="24"/>
              </w:rPr>
              <w:t>BR15</w:t>
            </w:r>
            <w:r w:rsidRPr="00C824FA">
              <w:rPr>
                <w:rFonts w:cs="Arial"/>
                <w:i/>
                <w:color w:val="000000"/>
                <w:sz w:val="24"/>
              </w:rPr>
              <w:t>'s krav - der skal i honoraret være indeholdt en kontrol måling af akustikken</w:t>
            </w:r>
          </w:p>
        </w:tc>
        <w:tc>
          <w:tcPr>
            <w:tcW w:w="2567" w:type="dxa"/>
          </w:tcPr>
          <w:p w:rsidR="00F447BE" w:rsidRPr="005A773B" w:rsidRDefault="00803B85" w:rsidP="00F447BE">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F447BE" w:rsidRPr="00F447BE" w:rsidTr="00390C71">
        <w:trPr>
          <w:trHeight w:val="578"/>
        </w:trPr>
        <w:tc>
          <w:tcPr>
            <w:tcW w:w="7809" w:type="dxa"/>
          </w:tcPr>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8.27 Optisk indeklima</w:t>
            </w:r>
          </w:p>
        </w:tc>
        <w:tc>
          <w:tcPr>
            <w:tcW w:w="2567" w:type="dxa"/>
          </w:tcPr>
          <w:p w:rsidR="00F447BE" w:rsidRPr="005A773B" w:rsidRDefault="00803B85" w:rsidP="00F447BE">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F447BE" w:rsidRPr="00F447BE" w:rsidTr="00390C71">
        <w:trPr>
          <w:trHeight w:val="578"/>
        </w:trPr>
        <w:tc>
          <w:tcPr>
            <w:tcW w:w="7809" w:type="dxa"/>
          </w:tcPr>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8.28 Særlige krav til tilgængelighed</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8.30 Bæredygtighed</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sz w:val="24"/>
              </w:rPr>
            </w:pPr>
          </w:p>
        </w:tc>
      </w:tr>
      <w:tr w:rsidR="00F447BE" w:rsidRPr="00F447BE" w:rsidTr="00390C71">
        <w:trPr>
          <w:trHeight w:val="578"/>
        </w:trPr>
        <w:tc>
          <w:tcPr>
            <w:tcW w:w="10376"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B05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8.31 Certificering af bæredygtighed</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sz w:val="24"/>
              </w:rPr>
            </w:pPr>
          </w:p>
        </w:tc>
      </w:tr>
      <w:tr w:rsidR="00F447BE" w:rsidRPr="00F447BE" w:rsidTr="00390C71">
        <w:tc>
          <w:tcPr>
            <w:tcW w:w="10376" w:type="dxa"/>
            <w:gridSpan w:val="2"/>
          </w:tcPr>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lastRenderedPageBreak/>
              <w:t>8.32 Bæredygtighedsledelse</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390C71">
        <w:trPr>
          <w:trHeight w:val="578"/>
        </w:trPr>
        <w:tc>
          <w:tcPr>
            <w:tcW w:w="10376"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8.33 Arbejdsmiljø</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390C71">
        <w:trPr>
          <w:trHeight w:val="578"/>
        </w:trPr>
        <w:tc>
          <w:tcPr>
            <w:tcW w:w="10376"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sz w:val="24"/>
              </w:rPr>
            </w:pPr>
            <w:r w:rsidRPr="005A773B">
              <w:rPr>
                <w:rFonts w:cs="Arial"/>
                <w:sz w:val="24"/>
              </w:rPr>
              <w:t>Afvigelser:</w:t>
            </w:r>
          </w:p>
          <w:p w:rsidR="00A30842" w:rsidRPr="00A30842" w:rsidRDefault="00F447BE" w:rsidP="00B55D5A">
            <w:pPr>
              <w:overflowPunct w:val="0"/>
              <w:autoSpaceDE w:val="0"/>
              <w:autoSpaceDN w:val="0"/>
              <w:adjustRightInd w:val="0"/>
              <w:spacing w:line="240" w:lineRule="auto"/>
              <w:textAlignment w:val="baseline"/>
              <w:rPr>
                <w:rFonts w:cs="Arial"/>
                <w:sz w:val="24"/>
              </w:rPr>
            </w:pPr>
            <w:r w:rsidRPr="005A773B">
              <w:rPr>
                <w:rFonts w:cs="Arial"/>
                <w:sz w:val="24"/>
              </w:rPr>
              <w:t xml:space="preserve">Totalrådgiveren skal følge Arbejdstilsynets bekendtgørelse nr. </w:t>
            </w:r>
            <w:r w:rsidR="00B55D5A" w:rsidRPr="005A773B">
              <w:rPr>
                <w:rFonts w:cs="Arial"/>
                <w:sz w:val="24"/>
              </w:rPr>
              <w:t>117 af 5. februa</w:t>
            </w:r>
            <w:r w:rsidRPr="005A773B">
              <w:rPr>
                <w:rFonts w:cs="Arial"/>
                <w:sz w:val="24"/>
              </w:rPr>
              <w:t>r 20</w:t>
            </w:r>
            <w:r w:rsidR="00B55D5A" w:rsidRPr="005A773B">
              <w:rPr>
                <w:rFonts w:cs="Arial"/>
                <w:sz w:val="24"/>
              </w:rPr>
              <w:t>13.</w:t>
            </w: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8.42 Forhandling efter tilbudsloven</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390C71">
        <w:trPr>
          <w:trHeight w:val="578"/>
        </w:trPr>
        <w:tc>
          <w:tcPr>
            <w:tcW w:w="10376"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8.43 EU-Udbud</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8.44 Forhandling efter EU's Udbudsdirektiver</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8.45 Detaljerede tidsplaner</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r w:rsidR="00F447BE" w:rsidRPr="00F447BE" w:rsidTr="00390C71">
        <w:trPr>
          <w:trHeight w:val="578"/>
        </w:trPr>
        <w:tc>
          <w:tcPr>
            <w:tcW w:w="10376"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8.47 Rådgiverskift</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390C71">
        <w:trPr>
          <w:trHeight w:val="578"/>
        </w:trPr>
        <w:tc>
          <w:tcPr>
            <w:tcW w:w="10376" w:type="dxa"/>
            <w:gridSpan w:val="2"/>
          </w:tcPr>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r w:rsidRPr="005A773B">
              <w:rPr>
                <w:rFonts w:cs="Arial"/>
                <w:color w:val="000000"/>
                <w:sz w:val="24"/>
              </w:rPr>
              <w:t>Afvigelser:</w:t>
            </w: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8.48 Særlig mødevirksomhed i projekteringsfasen</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390C71">
        <w:tc>
          <w:tcPr>
            <w:tcW w:w="10376"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textAlignment w:val="baseline"/>
              <w:rPr>
                <w:rFonts w:cs="Arial"/>
                <w:color w:val="000000"/>
                <w:sz w:val="24"/>
              </w:rPr>
            </w:pPr>
          </w:p>
        </w:tc>
      </w:tr>
      <w:tr w:rsidR="00F447BE" w:rsidRPr="00F447BE" w:rsidTr="00390C71">
        <w:tc>
          <w:tcPr>
            <w:tcW w:w="7809" w:type="dxa"/>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8.49 Særlig mødevirksomhed i udførelsesfasen</w:t>
            </w:r>
          </w:p>
        </w:tc>
        <w:tc>
          <w:tcPr>
            <w:tcW w:w="2567" w:type="dxa"/>
          </w:tcPr>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F447BE" w:rsidRPr="00F447BE" w:rsidTr="00390C71">
        <w:trPr>
          <w:trHeight w:val="578"/>
        </w:trPr>
        <w:tc>
          <w:tcPr>
            <w:tcW w:w="10376" w:type="dxa"/>
            <w:gridSpan w:val="2"/>
          </w:tcPr>
          <w:p w:rsidR="00F447BE" w:rsidRPr="005A773B" w:rsidRDefault="00F447BE" w:rsidP="00F447BE">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F447BE" w:rsidRPr="005A773B" w:rsidRDefault="00F447BE" w:rsidP="00F447BE">
            <w:pPr>
              <w:overflowPunct w:val="0"/>
              <w:autoSpaceDE w:val="0"/>
              <w:autoSpaceDN w:val="0"/>
              <w:adjustRightInd w:val="0"/>
              <w:spacing w:line="240" w:lineRule="auto"/>
              <w:jc w:val="center"/>
              <w:textAlignment w:val="baseline"/>
              <w:rPr>
                <w:rFonts w:cs="Arial"/>
                <w:color w:val="000000"/>
                <w:sz w:val="24"/>
              </w:rPr>
            </w:pPr>
          </w:p>
        </w:tc>
      </w:tr>
    </w:tbl>
    <w:p w:rsidR="00803B85" w:rsidRDefault="00803B85" w:rsidP="003607A5">
      <w:pPr>
        <w:pStyle w:val="Brdtekst21"/>
        <w:jc w:val="both"/>
        <w:rPr>
          <w:rFonts w:ascii="Arial" w:hAnsi="Arial" w:cs="Arial"/>
        </w:rPr>
      </w:pPr>
    </w:p>
    <w:p w:rsidR="00E33CF9" w:rsidRPr="005A773B" w:rsidRDefault="00803B85" w:rsidP="00E33CF9">
      <w:pPr>
        <w:rPr>
          <w:rFonts w:cs="Arial"/>
          <w:b/>
          <w:sz w:val="28"/>
          <w:szCs w:val="28"/>
        </w:rPr>
      </w:pPr>
      <w:r>
        <w:rPr>
          <w:rFonts w:cs="Arial"/>
        </w:rPr>
        <w:br w:type="page"/>
      </w:r>
      <w:r w:rsidR="00861912" w:rsidRPr="00803B85">
        <w:rPr>
          <w:rFonts w:cs="Arial"/>
        </w:rPr>
        <w:lastRenderedPageBreak/>
        <w:t xml:space="preserve"> </w:t>
      </w:r>
      <w:r w:rsidR="00E33CF9" w:rsidRPr="005A773B">
        <w:rPr>
          <w:rFonts w:cs="Arial"/>
          <w:b/>
          <w:sz w:val="28"/>
          <w:szCs w:val="28"/>
        </w:rPr>
        <w:t xml:space="preserve">Bilag 2 til ”Aftale om teknisk rådgivning og bistand” for SAG: </w:t>
      </w:r>
    </w:p>
    <w:p w:rsidR="00E33CF9" w:rsidRPr="00FC59CB" w:rsidRDefault="0023636E" w:rsidP="00E33CF9">
      <w:pPr>
        <w:rPr>
          <w:rFonts w:cs="Arial"/>
          <w:b/>
          <w:color w:val="0070C0"/>
          <w:sz w:val="28"/>
          <w:szCs w:val="28"/>
        </w:rPr>
      </w:pPr>
      <w:r w:rsidRPr="0023636E">
        <w:rPr>
          <w:rFonts w:cs="Arial"/>
          <w:b/>
          <w:color w:val="0070C0"/>
          <w:sz w:val="28"/>
          <w:szCs w:val="28"/>
        </w:rPr>
        <w:t>Byskolen, Renovering – Fælleshus, Bibliotek og Musikskolen</w:t>
      </w:r>
    </w:p>
    <w:p w:rsidR="00E33CF9" w:rsidRPr="005A773B" w:rsidRDefault="00B73C0E" w:rsidP="00E33CF9">
      <w:pPr>
        <w:overflowPunct w:val="0"/>
        <w:autoSpaceDE w:val="0"/>
        <w:autoSpaceDN w:val="0"/>
        <w:adjustRightInd w:val="0"/>
        <w:spacing w:line="240" w:lineRule="auto"/>
        <w:textAlignment w:val="baseline"/>
        <w:rPr>
          <w:rFonts w:cs="Arial"/>
          <w:sz w:val="24"/>
        </w:rPr>
      </w:pPr>
      <w:r>
        <w:rPr>
          <w:rFonts w:cs="Arial"/>
          <w:sz w:val="24"/>
        </w:rPr>
        <w:t>Ydelsesbeskrivelse</w:t>
      </w:r>
      <w:r w:rsidR="00E33CF9" w:rsidRPr="005A773B">
        <w:rPr>
          <w:rFonts w:cs="Arial"/>
          <w:sz w:val="24"/>
        </w:rPr>
        <w:t xml:space="preserve"> Danske Ark/FRI </w:t>
      </w:r>
      <w:r w:rsidR="00E33CF9">
        <w:rPr>
          <w:rFonts w:cs="Arial"/>
          <w:sz w:val="24"/>
        </w:rPr>
        <w:t xml:space="preserve"> 201</w:t>
      </w:r>
      <w:r w:rsidR="00E33CF9" w:rsidRPr="005A773B">
        <w:rPr>
          <w:rFonts w:cs="Arial"/>
          <w:sz w:val="24"/>
        </w:rPr>
        <w:t>3, Bygherrerådgivning.</w:t>
      </w:r>
    </w:p>
    <w:p w:rsidR="00E33CF9" w:rsidRPr="005A773B" w:rsidRDefault="00E33CF9" w:rsidP="00E33CF9">
      <w:pPr>
        <w:overflowPunct w:val="0"/>
        <w:autoSpaceDE w:val="0"/>
        <w:autoSpaceDN w:val="0"/>
        <w:adjustRightInd w:val="0"/>
        <w:spacing w:line="240" w:lineRule="auto"/>
        <w:textAlignment w:val="baseline"/>
        <w:rPr>
          <w:rFonts w:cs="Arial"/>
          <w:sz w:val="24"/>
        </w:rPr>
      </w:pPr>
      <w:r w:rsidRPr="005A773B">
        <w:rPr>
          <w:rFonts w:cs="Arial"/>
          <w:sz w:val="24"/>
        </w:rPr>
        <w:t>Tilføjelser og afvigelser.</w:t>
      </w:r>
    </w:p>
    <w:p w:rsidR="00803B85" w:rsidRPr="00803B85" w:rsidRDefault="00803B85" w:rsidP="0084536D">
      <w:pPr>
        <w:pStyle w:val="Brdtekst21"/>
        <w:jc w:val="both"/>
        <w:rPr>
          <w:rFonts w:ascii="Arial" w:hAnsi="Arial" w:cs="Arial"/>
        </w:rPr>
      </w:pPr>
    </w:p>
    <w:p w:rsidR="0084536D" w:rsidRPr="005A773B" w:rsidRDefault="0084536D" w:rsidP="0084536D">
      <w:pPr>
        <w:overflowPunct w:val="0"/>
        <w:autoSpaceDE w:val="0"/>
        <w:autoSpaceDN w:val="0"/>
        <w:adjustRightInd w:val="0"/>
        <w:spacing w:line="240" w:lineRule="auto"/>
        <w:textAlignment w:val="baseline"/>
        <w:rPr>
          <w:rFonts w:cs="Arial"/>
          <w:sz w:val="24"/>
        </w:rPr>
      </w:pPr>
    </w:p>
    <w:p w:rsidR="0084536D" w:rsidRPr="005A773B" w:rsidRDefault="0084536D" w:rsidP="0084536D">
      <w:pPr>
        <w:overflowPunct w:val="0"/>
        <w:autoSpaceDE w:val="0"/>
        <w:autoSpaceDN w:val="0"/>
        <w:adjustRightInd w:val="0"/>
        <w:spacing w:line="240" w:lineRule="auto"/>
        <w:textAlignment w:val="baseline"/>
        <w:rPr>
          <w:rFonts w:cs="Arial"/>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520"/>
      </w:tblGrid>
      <w:tr w:rsidR="0084536D" w:rsidRPr="00AC6AD4" w:rsidTr="0084536D">
        <w:tc>
          <w:tcPr>
            <w:tcW w:w="7668" w:type="dxa"/>
            <w:shd w:val="clear" w:color="auto" w:fill="A6A6A6"/>
          </w:tcPr>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 xml:space="preserve">Henvisning </w:t>
            </w:r>
          </w:p>
        </w:tc>
        <w:tc>
          <w:tcPr>
            <w:tcW w:w="2520" w:type="dxa"/>
            <w:shd w:val="clear" w:color="auto" w:fill="A6A6A6"/>
          </w:tcPr>
          <w:p w:rsidR="0084536D" w:rsidRPr="005A773B" w:rsidRDefault="0084536D" w:rsidP="0084536D">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Omfattet af opgaven</w:t>
            </w:r>
          </w:p>
        </w:tc>
      </w:tr>
      <w:tr w:rsidR="0084536D" w:rsidRPr="00AC6AD4" w:rsidTr="0084536D">
        <w:tc>
          <w:tcPr>
            <w:tcW w:w="7668" w:type="dxa"/>
          </w:tcPr>
          <w:p w:rsidR="0084536D" w:rsidRPr="005A773B" w:rsidRDefault="0084536D" w:rsidP="0084536D">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0.0 Bygherrerådgiverens rolle</w:t>
            </w:r>
          </w:p>
        </w:tc>
        <w:tc>
          <w:tcPr>
            <w:tcW w:w="2520" w:type="dxa"/>
          </w:tcPr>
          <w:p w:rsidR="0084536D" w:rsidRPr="005A773B" w:rsidRDefault="0084536D" w:rsidP="0084536D">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84536D" w:rsidRPr="00AC6AD4" w:rsidTr="0084536D">
        <w:tc>
          <w:tcPr>
            <w:tcW w:w="7668" w:type="dxa"/>
          </w:tcPr>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p>
        </w:tc>
        <w:tc>
          <w:tcPr>
            <w:tcW w:w="2520" w:type="dxa"/>
          </w:tcPr>
          <w:p w:rsidR="0084536D" w:rsidRPr="005A773B" w:rsidRDefault="0084536D" w:rsidP="0084536D">
            <w:pPr>
              <w:overflowPunct w:val="0"/>
              <w:autoSpaceDE w:val="0"/>
              <w:autoSpaceDN w:val="0"/>
              <w:adjustRightInd w:val="0"/>
              <w:spacing w:line="240" w:lineRule="auto"/>
              <w:jc w:val="center"/>
              <w:textAlignment w:val="baseline"/>
              <w:rPr>
                <w:rFonts w:cs="Arial"/>
                <w:color w:val="000000"/>
                <w:sz w:val="24"/>
              </w:rPr>
            </w:pPr>
          </w:p>
        </w:tc>
      </w:tr>
      <w:tr w:rsidR="0084536D" w:rsidRPr="00AC6AD4" w:rsidTr="0084536D">
        <w:tc>
          <w:tcPr>
            <w:tcW w:w="7668" w:type="dxa"/>
          </w:tcPr>
          <w:p w:rsidR="0084536D" w:rsidRPr="005A773B" w:rsidRDefault="0084536D" w:rsidP="0084536D">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1.0 Bygherrerådgivning ved byggeri i fag- stor- eller hovedentreprise</w:t>
            </w:r>
          </w:p>
        </w:tc>
        <w:tc>
          <w:tcPr>
            <w:tcW w:w="2520" w:type="dxa"/>
          </w:tcPr>
          <w:p w:rsidR="0084536D" w:rsidRPr="005A773B" w:rsidRDefault="0084536D" w:rsidP="0084536D">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JA</w:t>
            </w:r>
          </w:p>
        </w:tc>
      </w:tr>
      <w:tr w:rsidR="0084536D" w:rsidRPr="00AC6AD4" w:rsidTr="0084536D">
        <w:trPr>
          <w:trHeight w:val="578"/>
        </w:trPr>
        <w:tc>
          <w:tcPr>
            <w:tcW w:w="10188" w:type="dxa"/>
            <w:gridSpan w:val="2"/>
          </w:tcPr>
          <w:p w:rsidR="0084536D" w:rsidRPr="005A773B" w:rsidRDefault="0084536D" w:rsidP="0084536D">
            <w:pPr>
              <w:overflowPunct w:val="0"/>
              <w:autoSpaceDE w:val="0"/>
              <w:autoSpaceDN w:val="0"/>
              <w:adjustRightInd w:val="0"/>
              <w:spacing w:line="240" w:lineRule="auto"/>
              <w:jc w:val="both"/>
              <w:textAlignment w:val="baseline"/>
              <w:rPr>
                <w:rFonts w:cs="Arial"/>
                <w:sz w:val="24"/>
              </w:rPr>
            </w:pPr>
            <w:r w:rsidRPr="005A773B">
              <w:rPr>
                <w:rFonts w:cs="Arial"/>
                <w:sz w:val="24"/>
              </w:rPr>
              <w:t>Afvigelser: Rådgiveren skal på baggrund af den samlede økonomiske ramme udarbejde en betalingsplan som ajourføres og fremsendes til klienten hver måned.</w:t>
            </w:r>
          </w:p>
        </w:tc>
      </w:tr>
      <w:tr w:rsidR="0084536D" w:rsidRPr="00AC6AD4" w:rsidTr="0084536D">
        <w:tc>
          <w:tcPr>
            <w:tcW w:w="7668" w:type="dxa"/>
          </w:tcPr>
          <w:p w:rsidR="0084536D" w:rsidRPr="005A773B" w:rsidRDefault="0084536D" w:rsidP="0084536D">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2.0 Bygherrerådgivning ved byggeri i totalentreprise</w:t>
            </w:r>
          </w:p>
        </w:tc>
        <w:tc>
          <w:tcPr>
            <w:tcW w:w="2520" w:type="dxa"/>
          </w:tcPr>
          <w:p w:rsidR="0084536D" w:rsidRPr="005A773B" w:rsidRDefault="0084536D" w:rsidP="0084536D">
            <w:pPr>
              <w:overflowPunct w:val="0"/>
              <w:autoSpaceDE w:val="0"/>
              <w:autoSpaceDN w:val="0"/>
              <w:adjustRightInd w:val="0"/>
              <w:spacing w:line="240" w:lineRule="auto"/>
              <w:jc w:val="center"/>
              <w:textAlignment w:val="baseline"/>
              <w:rPr>
                <w:rFonts w:cs="Arial"/>
                <w:color w:val="000000"/>
                <w:sz w:val="24"/>
              </w:rPr>
            </w:pPr>
          </w:p>
        </w:tc>
      </w:tr>
      <w:tr w:rsidR="0084536D" w:rsidRPr="00AC6AD4" w:rsidTr="0084536D">
        <w:trPr>
          <w:trHeight w:val="578"/>
        </w:trPr>
        <w:tc>
          <w:tcPr>
            <w:tcW w:w="10188" w:type="dxa"/>
            <w:gridSpan w:val="2"/>
          </w:tcPr>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p>
        </w:tc>
      </w:tr>
      <w:tr w:rsidR="0084536D" w:rsidRPr="00AC6AD4" w:rsidTr="0084536D">
        <w:tc>
          <w:tcPr>
            <w:tcW w:w="7668" w:type="dxa"/>
          </w:tcPr>
          <w:p w:rsidR="0084536D" w:rsidRPr="005A773B" w:rsidRDefault="0084536D" w:rsidP="0084536D">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3.0 Bygherrerådgivning ved byggeri i partnering</w:t>
            </w:r>
          </w:p>
        </w:tc>
        <w:tc>
          <w:tcPr>
            <w:tcW w:w="2520" w:type="dxa"/>
          </w:tcPr>
          <w:p w:rsidR="0084536D" w:rsidRPr="005A773B" w:rsidRDefault="0084536D" w:rsidP="0084536D">
            <w:pPr>
              <w:overflowPunct w:val="0"/>
              <w:autoSpaceDE w:val="0"/>
              <w:autoSpaceDN w:val="0"/>
              <w:adjustRightInd w:val="0"/>
              <w:spacing w:line="240" w:lineRule="auto"/>
              <w:jc w:val="center"/>
              <w:textAlignment w:val="baseline"/>
              <w:rPr>
                <w:rFonts w:cs="Arial"/>
                <w:color w:val="000000"/>
                <w:sz w:val="24"/>
              </w:rPr>
            </w:pPr>
          </w:p>
        </w:tc>
      </w:tr>
      <w:tr w:rsidR="0084536D" w:rsidRPr="00AC6AD4" w:rsidTr="0084536D">
        <w:trPr>
          <w:trHeight w:val="578"/>
        </w:trPr>
        <w:tc>
          <w:tcPr>
            <w:tcW w:w="10188" w:type="dxa"/>
            <w:gridSpan w:val="2"/>
          </w:tcPr>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p>
        </w:tc>
      </w:tr>
      <w:tr w:rsidR="0084536D" w:rsidRPr="00AC6AD4" w:rsidTr="0084536D">
        <w:tc>
          <w:tcPr>
            <w:tcW w:w="7668" w:type="dxa"/>
          </w:tcPr>
          <w:p w:rsidR="0084536D" w:rsidRPr="005A773B" w:rsidRDefault="0084536D" w:rsidP="0084536D">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4.0 Lejerrådgivning</w:t>
            </w:r>
          </w:p>
        </w:tc>
        <w:tc>
          <w:tcPr>
            <w:tcW w:w="2520" w:type="dxa"/>
          </w:tcPr>
          <w:p w:rsidR="0084536D" w:rsidRPr="005A773B" w:rsidRDefault="0084536D" w:rsidP="0084536D">
            <w:pPr>
              <w:overflowPunct w:val="0"/>
              <w:autoSpaceDE w:val="0"/>
              <w:autoSpaceDN w:val="0"/>
              <w:adjustRightInd w:val="0"/>
              <w:spacing w:line="240" w:lineRule="auto"/>
              <w:jc w:val="center"/>
              <w:textAlignment w:val="baseline"/>
              <w:rPr>
                <w:rFonts w:cs="Arial"/>
                <w:color w:val="000000"/>
                <w:sz w:val="24"/>
              </w:rPr>
            </w:pPr>
          </w:p>
        </w:tc>
      </w:tr>
      <w:tr w:rsidR="0084536D" w:rsidRPr="00AC6AD4" w:rsidTr="0084536D">
        <w:trPr>
          <w:trHeight w:val="578"/>
        </w:trPr>
        <w:tc>
          <w:tcPr>
            <w:tcW w:w="10188" w:type="dxa"/>
            <w:gridSpan w:val="2"/>
          </w:tcPr>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p>
        </w:tc>
      </w:tr>
      <w:tr w:rsidR="0084536D" w:rsidRPr="00AC6AD4" w:rsidTr="0084536D">
        <w:tc>
          <w:tcPr>
            <w:tcW w:w="7668" w:type="dxa"/>
          </w:tcPr>
          <w:p w:rsidR="0084536D" w:rsidRPr="005A773B" w:rsidRDefault="0084536D" w:rsidP="0084536D">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5.0 Investorrådgivning</w:t>
            </w:r>
          </w:p>
        </w:tc>
        <w:tc>
          <w:tcPr>
            <w:tcW w:w="2520" w:type="dxa"/>
          </w:tcPr>
          <w:p w:rsidR="0084536D" w:rsidRPr="005A773B" w:rsidRDefault="0084536D" w:rsidP="0084536D">
            <w:pPr>
              <w:overflowPunct w:val="0"/>
              <w:autoSpaceDE w:val="0"/>
              <w:autoSpaceDN w:val="0"/>
              <w:adjustRightInd w:val="0"/>
              <w:spacing w:line="240" w:lineRule="auto"/>
              <w:jc w:val="center"/>
              <w:textAlignment w:val="baseline"/>
              <w:rPr>
                <w:rFonts w:cs="Arial"/>
                <w:color w:val="000000"/>
                <w:sz w:val="24"/>
              </w:rPr>
            </w:pPr>
          </w:p>
        </w:tc>
      </w:tr>
      <w:tr w:rsidR="0084536D" w:rsidRPr="00AC6AD4" w:rsidTr="0084536D">
        <w:trPr>
          <w:trHeight w:val="578"/>
        </w:trPr>
        <w:tc>
          <w:tcPr>
            <w:tcW w:w="10188" w:type="dxa"/>
            <w:gridSpan w:val="2"/>
          </w:tcPr>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p>
          <w:p w:rsidR="0084536D" w:rsidRPr="005A773B" w:rsidRDefault="0084536D" w:rsidP="0084536D">
            <w:pPr>
              <w:overflowPunct w:val="0"/>
              <w:autoSpaceDE w:val="0"/>
              <w:autoSpaceDN w:val="0"/>
              <w:adjustRightInd w:val="0"/>
              <w:spacing w:line="240" w:lineRule="auto"/>
              <w:textAlignment w:val="baseline"/>
              <w:rPr>
                <w:rFonts w:cs="Arial"/>
                <w:color w:val="000000"/>
                <w:sz w:val="24"/>
              </w:rPr>
            </w:pPr>
          </w:p>
        </w:tc>
      </w:tr>
      <w:tr w:rsidR="0084536D" w:rsidRPr="00AC6AD4" w:rsidTr="0084536D">
        <w:tc>
          <w:tcPr>
            <w:tcW w:w="7668" w:type="dxa"/>
          </w:tcPr>
          <w:p w:rsidR="0084536D" w:rsidRPr="005A773B" w:rsidRDefault="0084536D" w:rsidP="0084536D">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6.0 Andre ydelser</w:t>
            </w:r>
          </w:p>
        </w:tc>
        <w:tc>
          <w:tcPr>
            <w:tcW w:w="2520" w:type="dxa"/>
          </w:tcPr>
          <w:p w:rsidR="0084536D" w:rsidRPr="005A773B" w:rsidRDefault="0084536D" w:rsidP="0084536D">
            <w:pPr>
              <w:overflowPunct w:val="0"/>
              <w:autoSpaceDE w:val="0"/>
              <w:autoSpaceDN w:val="0"/>
              <w:adjustRightInd w:val="0"/>
              <w:spacing w:line="240" w:lineRule="auto"/>
              <w:jc w:val="center"/>
              <w:textAlignment w:val="baseline"/>
              <w:rPr>
                <w:rFonts w:cs="Arial"/>
                <w:color w:val="000000"/>
                <w:sz w:val="24"/>
              </w:rPr>
            </w:pPr>
          </w:p>
        </w:tc>
      </w:tr>
      <w:tr w:rsidR="0084536D" w:rsidRPr="00AC6AD4" w:rsidTr="0084536D">
        <w:trPr>
          <w:trHeight w:val="578"/>
        </w:trPr>
        <w:tc>
          <w:tcPr>
            <w:tcW w:w="10188" w:type="dxa"/>
            <w:gridSpan w:val="2"/>
          </w:tcPr>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r w:rsidRPr="005A773B">
              <w:rPr>
                <w:rFonts w:cs="Arial"/>
                <w:color w:val="000000"/>
                <w:sz w:val="24"/>
              </w:rPr>
              <w:br/>
            </w:r>
          </w:p>
        </w:tc>
      </w:tr>
      <w:tr w:rsidR="0084536D" w:rsidRPr="00AC6AD4" w:rsidTr="0084536D">
        <w:tc>
          <w:tcPr>
            <w:tcW w:w="7668" w:type="dxa"/>
          </w:tcPr>
          <w:p w:rsidR="0084536D" w:rsidRPr="005A773B" w:rsidRDefault="0084536D" w:rsidP="0084536D">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6.17 Miljørigtig projektering</w:t>
            </w:r>
          </w:p>
        </w:tc>
        <w:tc>
          <w:tcPr>
            <w:tcW w:w="2520" w:type="dxa"/>
          </w:tcPr>
          <w:p w:rsidR="0084536D" w:rsidRPr="005A773B" w:rsidRDefault="0084536D" w:rsidP="0084536D">
            <w:pPr>
              <w:overflowPunct w:val="0"/>
              <w:autoSpaceDE w:val="0"/>
              <w:autoSpaceDN w:val="0"/>
              <w:adjustRightInd w:val="0"/>
              <w:spacing w:line="240" w:lineRule="auto"/>
              <w:jc w:val="center"/>
              <w:textAlignment w:val="baseline"/>
              <w:rPr>
                <w:rFonts w:cs="Arial"/>
                <w:color w:val="000000"/>
                <w:sz w:val="24"/>
              </w:rPr>
            </w:pPr>
          </w:p>
        </w:tc>
      </w:tr>
      <w:tr w:rsidR="0084536D" w:rsidRPr="00AC6AD4" w:rsidTr="0084536D">
        <w:trPr>
          <w:trHeight w:val="578"/>
        </w:trPr>
        <w:tc>
          <w:tcPr>
            <w:tcW w:w="10188" w:type="dxa"/>
            <w:gridSpan w:val="2"/>
          </w:tcPr>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t>Afvigelser:</w:t>
            </w:r>
            <w:r w:rsidRPr="005A773B">
              <w:rPr>
                <w:rFonts w:cs="Arial"/>
                <w:color w:val="000000"/>
                <w:sz w:val="24"/>
              </w:rPr>
              <w:br/>
            </w:r>
          </w:p>
        </w:tc>
      </w:tr>
      <w:tr w:rsidR="0084536D" w:rsidRPr="00AC6AD4" w:rsidTr="0084536D">
        <w:trPr>
          <w:trHeight w:val="578"/>
        </w:trPr>
        <w:tc>
          <w:tcPr>
            <w:tcW w:w="10188" w:type="dxa"/>
            <w:gridSpan w:val="2"/>
          </w:tcPr>
          <w:p w:rsidR="0084536D" w:rsidRPr="005A773B" w:rsidRDefault="0084536D" w:rsidP="0084536D">
            <w:pPr>
              <w:overflowPunct w:val="0"/>
              <w:autoSpaceDE w:val="0"/>
              <w:autoSpaceDN w:val="0"/>
              <w:adjustRightInd w:val="0"/>
              <w:spacing w:line="240" w:lineRule="auto"/>
              <w:jc w:val="both"/>
              <w:textAlignment w:val="baseline"/>
              <w:rPr>
                <w:rFonts w:cs="Arial"/>
                <w:color w:val="000000"/>
                <w:sz w:val="24"/>
              </w:rPr>
            </w:pPr>
          </w:p>
        </w:tc>
      </w:tr>
    </w:tbl>
    <w:p w:rsidR="0084536D" w:rsidRPr="005A773B" w:rsidRDefault="0084536D" w:rsidP="0084536D">
      <w:pPr>
        <w:overflowPunct w:val="0"/>
        <w:autoSpaceDE w:val="0"/>
        <w:autoSpaceDN w:val="0"/>
        <w:adjustRightInd w:val="0"/>
        <w:spacing w:line="240" w:lineRule="auto"/>
        <w:textAlignment w:val="baseline"/>
        <w:rPr>
          <w:rFonts w:cs="Arial"/>
          <w:sz w:val="24"/>
        </w:rPr>
      </w:pPr>
    </w:p>
    <w:p w:rsidR="0084536D" w:rsidRPr="005A773B" w:rsidRDefault="0084536D" w:rsidP="0084536D">
      <w:pPr>
        <w:overflowPunct w:val="0"/>
        <w:autoSpaceDE w:val="0"/>
        <w:autoSpaceDN w:val="0"/>
        <w:adjustRightInd w:val="0"/>
        <w:spacing w:line="240" w:lineRule="auto"/>
        <w:textAlignment w:val="baseline"/>
        <w:rPr>
          <w:rFonts w:cs="Arial"/>
          <w:sz w:val="24"/>
        </w:rPr>
      </w:pPr>
    </w:p>
    <w:p w:rsidR="00161D08" w:rsidRDefault="00161D08">
      <w:pPr>
        <w:spacing w:line="240" w:lineRule="auto"/>
        <w:rPr>
          <w:rFonts w:cs="Arial"/>
          <w:sz w:val="24"/>
          <w:szCs w:val="20"/>
          <w:lang w:eastAsia="ar-SA"/>
        </w:rPr>
      </w:pPr>
      <w:r>
        <w:rPr>
          <w:rFonts w:cs="Arial"/>
        </w:rPr>
        <w:br w:type="page"/>
      </w:r>
    </w:p>
    <w:tbl>
      <w:tblPr>
        <w:tblpPr w:leftFromText="141" w:rightFromText="141" w:tblpY="241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520"/>
      </w:tblGrid>
      <w:tr w:rsidR="00161D08" w:rsidRPr="00AC6AD4" w:rsidTr="00161D08">
        <w:tc>
          <w:tcPr>
            <w:tcW w:w="7668" w:type="dxa"/>
            <w:shd w:val="clear" w:color="auto" w:fill="A6A6A6"/>
          </w:tcPr>
          <w:p w:rsidR="00161D08" w:rsidRPr="005A773B" w:rsidRDefault="00161D08" w:rsidP="00161D08">
            <w:pPr>
              <w:overflowPunct w:val="0"/>
              <w:autoSpaceDE w:val="0"/>
              <w:autoSpaceDN w:val="0"/>
              <w:adjustRightInd w:val="0"/>
              <w:spacing w:line="240" w:lineRule="auto"/>
              <w:jc w:val="both"/>
              <w:textAlignment w:val="baseline"/>
              <w:rPr>
                <w:rFonts w:cs="Arial"/>
                <w:color w:val="000000"/>
                <w:sz w:val="24"/>
              </w:rPr>
            </w:pPr>
            <w:r w:rsidRPr="005A773B">
              <w:rPr>
                <w:rFonts w:cs="Arial"/>
                <w:color w:val="000000"/>
                <w:sz w:val="24"/>
              </w:rPr>
              <w:lastRenderedPageBreak/>
              <w:t xml:space="preserve">Henvisning </w:t>
            </w:r>
          </w:p>
        </w:tc>
        <w:tc>
          <w:tcPr>
            <w:tcW w:w="2520" w:type="dxa"/>
            <w:shd w:val="clear" w:color="auto" w:fill="A6A6A6"/>
          </w:tcPr>
          <w:p w:rsidR="00161D08" w:rsidRPr="005A773B" w:rsidRDefault="00161D08" w:rsidP="00161D08">
            <w:pPr>
              <w:overflowPunct w:val="0"/>
              <w:autoSpaceDE w:val="0"/>
              <w:autoSpaceDN w:val="0"/>
              <w:adjustRightInd w:val="0"/>
              <w:spacing w:line="240" w:lineRule="auto"/>
              <w:jc w:val="center"/>
              <w:textAlignment w:val="baseline"/>
              <w:rPr>
                <w:rFonts w:cs="Arial"/>
                <w:color w:val="000000"/>
                <w:sz w:val="24"/>
              </w:rPr>
            </w:pPr>
            <w:r w:rsidRPr="005A773B">
              <w:rPr>
                <w:rFonts w:cs="Arial"/>
                <w:color w:val="000000"/>
                <w:sz w:val="24"/>
              </w:rPr>
              <w:t>Omfattet af opgaven</w:t>
            </w:r>
          </w:p>
        </w:tc>
      </w:tr>
      <w:tr w:rsidR="00161D08" w:rsidRPr="00AC6AD4" w:rsidTr="00161D08">
        <w:tc>
          <w:tcPr>
            <w:tcW w:w="7668" w:type="dxa"/>
          </w:tcPr>
          <w:p w:rsidR="00161D08" w:rsidRPr="005A773B" w:rsidRDefault="00161D08" w:rsidP="00161D08">
            <w:pPr>
              <w:overflowPunct w:val="0"/>
              <w:autoSpaceDE w:val="0"/>
              <w:autoSpaceDN w:val="0"/>
              <w:adjustRightInd w:val="0"/>
              <w:spacing w:line="240" w:lineRule="auto"/>
              <w:jc w:val="both"/>
              <w:textAlignment w:val="baseline"/>
              <w:rPr>
                <w:rFonts w:cs="Arial"/>
                <w:b/>
                <w:color w:val="000000"/>
                <w:sz w:val="24"/>
              </w:rPr>
            </w:pPr>
            <w:r w:rsidRPr="005A773B">
              <w:rPr>
                <w:rFonts w:cs="Arial"/>
                <w:b/>
                <w:color w:val="000000"/>
                <w:sz w:val="24"/>
              </w:rPr>
              <w:t xml:space="preserve">0. </w:t>
            </w:r>
            <w:r>
              <w:rPr>
                <w:rFonts w:cs="Arial"/>
                <w:b/>
                <w:color w:val="000000"/>
                <w:sz w:val="24"/>
              </w:rPr>
              <w:t>Aktørernes</w:t>
            </w:r>
            <w:r w:rsidRPr="005A773B">
              <w:rPr>
                <w:rFonts w:cs="Arial"/>
                <w:b/>
                <w:color w:val="000000"/>
                <w:sz w:val="24"/>
              </w:rPr>
              <w:t xml:space="preserve"> rolle</w:t>
            </w:r>
          </w:p>
        </w:tc>
        <w:tc>
          <w:tcPr>
            <w:tcW w:w="2520" w:type="dxa"/>
          </w:tcPr>
          <w:p w:rsidR="00161D08" w:rsidRPr="005A773B" w:rsidRDefault="00545ACA" w:rsidP="00161D08">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161D08" w:rsidRPr="00AC6AD4" w:rsidTr="00161D08">
        <w:tc>
          <w:tcPr>
            <w:tcW w:w="7668" w:type="dxa"/>
          </w:tcPr>
          <w:p w:rsidR="00161D08" w:rsidRPr="00161D08" w:rsidRDefault="00161D08" w:rsidP="00161D08">
            <w:pPr>
              <w:overflowPunct w:val="0"/>
              <w:autoSpaceDE w:val="0"/>
              <w:autoSpaceDN w:val="0"/>
              <w:adjustRightInd w:val="0"/>
              <w:spacing w:line="240" w:lineRule="auto"/>
              <w:jc w:val="both"/>
              <w:textAlignment w:val="baseline"/>
              <w:rPr>
                <w:rFonts w:cs="Arial"/>
                <w:color w:val="000000"/>
                <w:sz w:val="24"/>
              </w:rPr>
            </w:pPr>
            <w:r w:rsidRPr="00161D08">
              <w:rPr>
                <w:rFonts w:cs="Arial"/>
                <w:color w:val="000000"/>
                <w:sz w:val="24"/>
              </w:rPr>
              <w:t>Afvigelser:</w:t>
            </w:r>
          </w:p>
          <w:p w:rsidR="00161D08" w:rsidRPr="005A773B" w:rsidRDefault="00161D08" w:rsidP="00161D08">
            <w:pPr>
              <w:overflowPunct w:val="0"/>
              <w:autoSpaceDE w:val="0"/>
              <w:autoSpaceDN w:val="0"/>
              <w:adjustRightInd w:val="0"/>
              <w:spacing w:line="240" w:lineRule="auto"/>
              <w:jc w:val="both"/>
              <w:textAlignment w:val="baseline"/>
              <w:rPr>
                <w:rFonts w:cs="Arial"/>
                <w:color w:val="000000"/>
                <w:sz w:val="24"/>
              </w:rPr>
            </w:pPr>
            <w:r w:rsidRPr="00161D08">
              <w:rPr>
                <w:rFonts w:cs="Arial"/>
                <w:color w:val="000000"/>
                <w:sz w:val="24"/>
              </w:rPr>
              <w:t>Ydelsen arbejdsmiljøkoordinering overdrages til totalrådgiver</w:t>
            </w:r>
          </w:p>
        </w:tc>
        <w:tc>
          <w:tcPr>
            <w:tcW w:w="2520" w:type="dxa"/>
          </w:tcPr>
          <w:p w:rsidR="00161D08" w:rsidRPr="005A773B" w:rsidRDefault="00161D08" w:rsidP="00161D08">
            <w:pPr>
              <w:overflowPunct w:val="0"/>
              <w:autoSpaceDE w:val="0"/>
              <w:autoSpaceDN w:val="0"/>
              <w:adjustRightInd w:val="0"/>
              <w:spacing w:line="240" w:lineRule="auto"/>
              <w:jc w:val="center"/>
              <w:textAlignment w:val="baseline"/>
              <w:rPr>
                <w:rFonts w:cs="Arial"/>
                <w:color w:val="000000"/>
                <w:sz w:val="24"/>
              </w:rPr>
            </w:pPr>
          </w:p>
        </w:tc>
      </w:tr>
      <w:tr w:rsidR="00161D08" w:rsidRPr="00AC6AD4" w:rsidTr="00161D08">
        <w:tc>
          <w:tcPr>
            <w:tcW w:w="7668" w:type="dxa"/>
          </w:tcPr>
          <w:p w:rsidR="00161D08" w:rsidRPr="00161D08" w:rsidRDefault="00161D08" w:rsidP="00161D08">
            <w:pPr>
              <w:pStyle w:val="Listeafsnit"/>
              <w:numPr>
                <w:ilvl w:val="1"/>
                <w:numId w:val="25"/>
              </w:numPr>
              <w:overflowPunct w:val="0"/>
              <w:autoSpaceDE w:val="0"/>
              <w:autoSpaceDN w:val="0"/>
              <w:adjustRightInd w:val="0"/>
              <w:spacing w:line="240" w:lineRule="auto"/>
              <w:jc w:val="both"/>
              <w:textAlignment w:val="baseline"/>
              <w:rPr>
                <w:rFonts w:cs="Arial"/>
                <w:b/>
                <w:color w:val="000000"/>
                <w:sz w:val="24"/>
              </w:rPr>
            </w:pPr>
            <w:r w:rsidRPr="00161D08">
              <w:rPr>
                <w:rFonts w:cs="Arial"/>
                <w:b/>
                <w:color w:val="000000"/>
                <w:sz w:val="24"/>
              </w:rPr>
              <w:t>Bygherre</w:t>
            </w:r>
          </w:p>
          <w:p w:rsidR="00161D08" w:rsidRDefault="001C458F" w:rsidP="00161D08">
            <w:pPr>
              <w:pStyle w:val="Listeafsnit"/>
              <w:overflowPunct w:val="0"/>
              <w:autoSpaceDE w:val="0"/>
              <w:autoSpaceDN w:val="0"/>
              <w:adjustRightInd w:val="0"/>
              <w:spacing w:line="240" w:lineRule="auto"/>
              <w:ind w:left="405"/>
              <w:jc w:val="both"/>
              <w:textAlignment w:val="baseline"/>
              <w:rPr>
                <w:rFonts w:cs="Arial"/>
                <w:color w:val="000000"/>
                <w:sz w:val="24"/>
              </w:rPr>
            </w:pPr>
            <w:r>
              <w:rPr>
                <w:rFonts w:cs="Arial"/>
                <w:color w:val="000000"/>
                <w:sz w:val="24"/>
              </w:rPr>
              <w:t>Bygherre overdrage</w:t>
            </w:r>
            <w:r w:rsidR="00161D08">
              <w:rPr>
                <w:rFonts w:cs="Arial"/>
                <w:color w:val="000000"/>
                <w:sz w:val="24"/>
              </w:rPr>
              <w:t>r ydelsen arbejdsmiljøkoordinering til totalrådgiver.</w:t>
            </w:r>
          </w:p>
          <w:p w:rsidR="001C458F" w:rsidRPr="001C458F" w:rsidRDefault="001C458F" w:rsidP="001C458F">
            <w:pPr>
              <w:overflowPunct w:val="0"/>
              <w:autoSpaceDE w:val="0"/>
              <w:autoSpaceDN w:val="0"/>
              <w:adjustRightInd w:val="0"/>
              <w:spacing w:line="240" w:lineRule="auto"/>
              <w:jc w:val="both"/>
              <w:textAlignment w:val="baseline"/>
              <w:rPr>
                <w:rFonts w:cs="Arial"/>
                <w:color w:val="000000"/>
                <w:sz w:val="24"/>
              </w:rPr>
            </w:pPr>
          </w:p>
        </w:tc>
        <w:tc>
          <w:tcPr>
            <w:tcW w:w="2520" w:type="dxa"/>
          </w:tcPr>
          <w:p w:rsidR="00161D08" w:rsidRPr="005A773B" w:rsidRDefault="00161D08" w:rsidP="00161D08">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161D08" w:rsidRPr="00AC6AD4" w:rsidTr="00161D08">
        <w:tc>
          <w:tcPr>
            <w:tcW w:w="7668" w:type="dxa"/>
          </w:tcPr>
          <w:p w:rsidR="00161D08" w:rsidRPr="001C458F" w:rsidRDefault="001C458F" w:rsidP="001C458F">
            <w:pPr>
              <w:overflowPunct w:val="0"/>
              <w:autoSpaceDE w:val="0"/>
              <w:autoSpaceDN w:val="0"/>
              <w:adjustRightInd w:val="0"/>
              <w:spacing w:line="240" w:lineRule="auto"/>
              <w:jc w:val="both"/>
              <w:textAlignment w:val="baseline"/>
              <w:rPr>
                <w:rFonts w:cs="Arial"/>
                <w:b/>
                <w:color w:val="000000"/>
                <w:sz w:val="24"/>
              </w:rPr>
            </w:pPr>
            <w:r>
              <w:rPr>
                <w:rFonts w:cs="Arial"/>
                <w:b/>
                <w:color w:val="000000"/>
                <w:sz w:val="24"/>
              </w:rPr>
              <w:t>0.2 Arbejdsmiljøkoordinator</w:t>
            </w:r>
          </w:p>
        </w:tc>
        <w:tc>
          <w:tcPr>
            <w:tcW w:w="2520" w:type="dxa"/>
          </w:tcPr>
          <w:p w:rsidR="00161D08" w:rsidRPr="005A773B" w:rsidRDefault="001C458F" w:rsidP="00161D08">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1C458F" w:rsidRPr="00AC6AD4" w:rsidTr="00161D08">
        <w:tc>
          <w:tcPr>
            <w:tcW w:w="7668" w:type="dxa"/>
          </w:tcPr>
          <w:p w:rsidR="001C458F" w:rsidRDefault="001C458F" w:rsidP="001C458F">
            <w:pPr>
              <w:overflowPunct w:val="0"/>
              <w:autoSpaceDE w:val="0"/>
              <w:autoSpaceDN w:val="0"/>
              <w:adjustRightInd w:val="0"/>
              <w:spacing w:line="240" w:lineRule="auto"/>
              <w:jc w:val="both"/>
              <w:textAlignment w:val="baseline"/>
              <w:rPr>
                <w:rFonts w:cs="Arial"/>
                <w:b/>
                <w:color w:val="000000"/>
                <w:sz w:val="24"/>
              </w:rPr>
            </w:pPr>
            <w:r>
              <w:rPr>
                <w:rFonts w:cs="Arial"/>
                <w:b/>
                <w:color w:val="000000"/>
                <w:sz w:val="24"/>
              </w:rPr>
              <w:t>0.3 Projekterinde og rådgivere</w:t>
            </w:r>
          </w:p>
        </w:tc>
        <w:tc>
          <w:tcPr>
            <w:tcW w:w="2520" w:type="dxa"/>
          </w:tcPr>
          <w:p w:rsidR="001C458F" w:rsidRPr="005A773B" w:rsidRDefault="001C458F" w:rsidP="00161D08">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1C458F" w:rsidRPr="00AC6AD4" w:rsidTr="00161D08">
        <w:tc>
          <w:tcPr>
            <w:tcW w:w="7668" w:type="dxa"/>
          </w:tcPr>
          <w:p w:rsidR="001C458F" w:rsidRDefault="001C458F" w:rsidP="001C458F">
            <w:pPr>
              <w:pStyle w:val="Listeafsnit"/>
              <w:numPr>
                <w:ilvl w:val="0"/>
                <w:numId w:val="25"/>
              </w:numPr>
              <w:overflowPunct w:val="0"/>
              <w:autoSpaceDE w:val="0"/>
              <w:autoSpaceDN w:val="0"/>
              <w:adjustRightInd w:val="0"/>
              <w:spacing w:line="240" w:lineRule="auto"/>
              <w:jc w:val="both"/>
              <w:textAlignment w:val="baseline"/>
              <w:rPr>
                <w:rFonts w:cs="Arial"/>
                <w:b/>
                <w:color w:val="000000"/>
                <w:sz w:val="24"/>
              </w:rPr>
            </w:pPr>
            <w:r w:rsidRPr="001C458F">
              <w:rPr>
                <w:rFonts w:cs="Arial"/>
                <w:b/>
                <w:color w:val="000000"/>
                <w:sz w:val="24"/>
              </w:rPr>
              <w:t>Arbejdsmiljøkoordinering under projektering</w:t>
            </w:r>
          </w:p>
          <w:p w:rsidR="001C458F" w:rsidRDefault="001C458F" w:rsidP="001C458F">
            <w:pPr>
              <w:overflowPunct w:val="0"/>
              <w:autoSpaceDE w:val="0"/>
              <w:autoSpaceDN w:val="0"/>
              <w:adjustRightInd w:val="0"/>
              <w:spacing w:line="240" w:lineRule="auto"/>
              <w:jc w:val="both"/>
              <w:textAlignment w:val="baseline"/>
              <w:rPr>
                <w:rFonts w:cs="Arial"/>
                <w:color w:val="000000"/>
                <w:sz w:val="24"/>
              </w:rPr>
            </w:pPr>
            <w:r w:rsidRPr="001C458F">
              <w:rPr>
                <w:rFonts w:cs="Arial"/>
                <w:color w:val="000000"/>
                <w:sz w:val="24"/>
              </w:rPr>
              <w:t>Afvigelser</w:t>
            </w:r>
            <w:r>
              <w:rPr>
                <w:rFonts w:cs="Arial"/>
                <w:color w:val="000000"/>
                <w:sz w:val="24"/>
              </w:rPr>
              <w:t>:</w:t>
            </w:r>
            <w:r>
              <w:t xml:space="preserve"> </w:t>
            </w:r>
            <w:r>
              <w:rPr>
                <w:rFonts w:cs="Arial"/>
                <w:color w:val="000000"/>
                <w:sz w:val="24"/>
              </w:rPr>
              <w:t xml:space="preserve">Dispositionsforslag, </w:t>
            </w:r>
            <w:r w:rsidRPr="001C458F">
              <w:rPr>
                <w:rFonts w:cs="Arial"/>
                <w:color w:val="000000"/>
                <w:sz w:val="24"/>
              </w:rPr>
              <w:t>Projektforslag</w:t>
            </w:r>
            <w:r>
              <w:rPr>
                <w:rFonts w:cs="Arial"/>
                <w:color w:val="000000"/>
                <w:sz w:val="24"/>
              </w:rPr>
              <w:t xml:space="preserve">, </w:t>
            </w:r>
            <w:r w:rsidRPr="001C458F">
              <w:rPr>
                <w:rFonts w:cs="Arial"/>
                <w:color w:val="000000"/>
                <w:sz w:val="24"/>
              </w:rPr>
              <w:t>forprojekt (myndighedsprojekt)</w:t>
            </w:r>
            <w:r>
              <w:rPr>
                <w:rFonts w:cs="Arial"/>
                <w:color w:val="000000"/>
                <w:sz w:val="24"/>
              </w:rPr>
              <w:t xml:space="preserve"> og</w:t>
            </w:r>
            <w:r w:rsidRPr="001C458F">
              <w:rPr>
                <w:rFonts w:cs="Arial"/>
                <w:color w:val="000000"/>
                <w:sz w:val="24"/>
              </w:rPr>
              <w:t xml:space="preserve"> Hovedprojek</w:t>
            </w:r>
            <w:r>
              <w:rPr>
                <w:rFonts w:cs="Arial"/>
                <w:color w:val="000000"/>
                <w:sz w:val="24"/>
              </w:rPr>
              <w:t>t udgør projekteringsfasen.</w:t>
            </w:r>
          </w:p>
          <w:p w:rsidR="001C458F" w:rsidRDefault="001C458F" w:rsidP="001C458F">
            <w:pPr>
              <w:overflowPunct w:val="0"/>
              <w:autoSpaceDE w:val="0"/>
              <w:autoSpaceDN w:val="0"/>
              <w:adjustRightInd w:val="0"/>
              <w:spacing w:line="240" w:lineRule="auto"/>
              <w:jc w:val="both"/>
              <w:textAlignment w:val="baseline"/>
              <w:rPr>
                <w:rFonts w:cs="Arial"/>
                <w:color w:val="000000"/>
                <w:sz w:val="24"/>
              </w:rPr>
            </w:pPr>
          </w:p>
          <w:p w:rsidR="001C458F" w:rsidRPr="001C458F" w:rsidRDefault="001C458F" w:rsidP="001C458F">
            <w:pPr>
              <w:overflowPunct w:val="0"/>
              <w:autoSpaceDE w:val="0"/>
              <w:autoSpaceDN w:val="0"/>
              <w:adjustRightInd w:val="0"/>
              <w:spacing w:line="240" w:lineRule="auto"/>
              <w:jc w:val="both"/>
              <w:textAlignment w:val="baseline"/>
              <w:rPr>
                <w:rFonts w:cs="Arial"/>
                <w:color w:val="000000"/>
                <w:sz w:val="24"/>
              </w:rPr>
            </w:pPr>
            <w:r>
              <w:rPr>
                <w:rFonts w:cs="Arial"/>
                <w:color w:val="000000"/>
                <w:sz w:val="24"/>
              </w:rPr>
              <w:t xml:space="preserve">Arbejdsmiljøkoordineringen skal starte senest når </w:t>
            </w:r>
            <w:r w:rsidR="009C37F8">
              <w:rPr>
                <w:rFonts w:cs="Arial"/>
                <w:color w:val="000000"/>
                <w:sz w:val="24"/>
              </w:rPr>
              <w:t>projekteringsfasen starter, hvilket betyder at koordineringen starter i dsipositionsfasen.</w:t>
            </w:r>
          </w:p>
        </w:tc>
        <w:tc>
          <w:tcPr>
            <w:tcW w:w="2520" w:type="dxa"/>
          </w:tcPr>
          <w:p w:rsidR="001C458F" w:rsidRDefault="001C458F" w:rsidP="00161D08">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r w:rsidR="001C458F" w:rsidRPr="00AC6AD4" w:rsidTr="00161D08">
        <w:tc>
          <w:tcPr>
            <w:tcW w:w="7668" w:type="dxa"/>
          </w:tcPr>
          <w:p w:rsidR="001C458F" w:rsidRPr="001C458F" w:rsidRDefault="001C458F" w:rsidP="001C458F">
            <w:pPr>
              <w:pStyle w:val="Listeafsnit"/>
              <w:numPr>
                <w:ilvl w:val="0"/>
                <w:numId w:val="25"/>
              </w:numPr>
              <w:overflowPunct w:val="0"/>
              <w:autoSpaceDE w:val="0"/>
              <w:autoSpaceDN w:val="0"/>
              <w:adjustRightInd w:val="0"/>
              <w:spacing w:line="240" w:lineRule="auto"/>
              <w:jc w:val="both"/>
              <w:textAlignment w:val="baseline"/>
              <w:rPr>
                <w:rFonts w:cs="Arial"/>
                <w:b/>
                <w:color w:val="000000"/>
                <w:sz w:val="24"/>
              </w:rPr>
            </w:pPr>
            <w:r>
              <w:rPr>
                <w:rFonts w:cs="Arial"/>
                <w:b/>
                <w:color w:val="000000"/>
                <w:sz w:val="24"/>
              </w:rPr>
              <w:t>Arbejdsmiljøkoordinering under udførelsen</w:t>
            </w:r>
          </w:p>
        </w:tc>
        <w:tc>
          <w:tcPr>
            <w:tcW w:w="2520" w:type="dxa"/>
          </w:tcPr>
          <w:p w:rsidR="001C458F" w:rsidRDefault="009C37F8" w:rsidP="00161D08">
            <w:pPr>
              <w:overflowPunct w:val="0"/>
              <w:autoSpaceDE w:val="0"/>
              <w:autoSpaceDN w:val="0"/>
              <w:adjustRightInd w:val="0"/>
              <w:spacing w:line="240" w:lineRule="auto"/>
              <w:jc w:val="center"/>
              <w:textAlignment w:val="baseline"/>
              <w:rPr>
                <w:rFonts w:cs="Arial"/>
                <w:color w:val="000000"/>
                <w:sz w:val="24"/>
              </w:rPr>
            </w:pPr>
            <w:r>
              <w:rPr>
                <w:rFonts w:cs="Arial"/>
                <w:color w:val="000000"/>
                <w:sz w:val="24"/>
              </w:rPr>
              <w:t>JA</w:t>
            </w:r>
          </w:p>
        </w:tc>
      </w:tr>
    </w:tbl>
    <w:p w:rsidR="00EF260E" w:rsidRPr="005A773B" w:rsidRDefault="00EF260E" w:rsidP="00EF260E">
      <w:pPr>
        <w:rPr>
          <w:rFonts w:cs="Arial"/>
          <w:b/>
          <w:sz w:val="28"/>
          <w:szCs w:val="28"/>
        </w:rPr>
      </w:pPr>
      <w:r w:rsidRPr="005A773B">
        <w:rPr>
          <w:rFonts w:cs="Arial"/>
          <w:b/>
          <w:sz w:val="28"/>
          <w:szCs w:val="28"/>
        </w:rPr>
        <w:t xml:space="preserve">Bilag </w:t>
      </w:r>
      <w:r>
        <w:rPr>
          <w:rFonts w:cs="Arial"/>
          <w:b/>
          <w:sz w:val="28"/>
          <w:szCs w:val="28"/>
        </w:rPr>
        <w:t>3</w:t>
      </w:r>
      <w:r w:rsidRPr="005A773B">
        <w:rPr>
          <w:rFonts w:cs="Arial"/>
          <w:b/>
          <w:sz w:val="28"/>
          <w:szCs w:val="28"/>
        </w:rPr>
        <w:t xml:space="preserve"> til ”Aftale om teknisk rådgivning og bistand” for SAG: </w:t>
      </w:r>
    </w:p>
    <w:p w:rsidR="00EF260E" w:rsidRPr="00FC59CB" w:rsidRDefault="00EF260E" w:rsidP="00EF260E">
      <w:pPr>
        <w:rPr>
          <w:rFonts w:cs="Arial"/>
          <w:b/>
          <w:color w:val="0070C0"/>
          <w:sz w:val="28"/>
          <w:szCs w:val="28"/>
        </w:rPr>
      </w:pPr>
      <w:r w:rsidRPr="0023636E">
        <w:rPr>
          <w:rFonts w:cs="Arial"/>
          <w:b/>
          <w:color w:val="0070C0"/>
          <w:sz w:val="28"/>
          <w:szCs w:val="28"/>
        </w:rPr>
        <w:t>Byskolen, Renovering – Fælleshus, Bibliotek og Musikskolen</w:t>
      </w:r>
    </w:p>
    <w:p w:rsidR="00EF260E" w:rsidRPr="005A773B" w:rsidRDefault="00EF260E" w:rsidP="00EF260E">
      <w:pPr>
        <w:overflowPunct w:val="0"/>
        <w:autoSpaceDE w:val="0"/>
        <w:autoSpaceDN w:val="0"/>
        <w:adjustRightInd w:val="0"/>
        <w:spacing w:line="240" w:lineRule="auto"/>
        <w:textAlignment w:val="baseline"/>
        <w:rPr>
          <w:rFonts w:cs="Arial"/>
          <w:sz w:val="24"/>
        </w:rPr>
      </w:pPr>
      <w:r>
        <w:rPr>
          <w:rFonts w:cs="Arial"/>
          <w:sz w:val="24"/>
        </w:rPr>
        <w:t>Ydelsesbeskrivelse</w:t>
      </w:r>
      <w:r w:rsidRPr="005A773B">
        <w:rPr>
          <w:rFonts w:cs="Arial"/>
          <w:sz w:val="24"/>
        </w:rPr>
        <w:t xml:space="preserve"> Danske Ark/FRI </w:t>
      </w:r>
      <w:r>
        <w:rPr>
          <w:rFonts w:cs="Arial"/>
          <w:sz w:val="24"/>
        </w:rPr>
        <w:t xml:space="preserve"> 201</w:t>
      </w:r>
      <w:r w:rsidRPr="005A773B">
        <w:rPr>
          <w:rFonts w:cs="Arial"/>
          <w:sz w:val="24"/>
        </w:rPr>
        <w:t xml:space="preserve">3, </w:t>
      </w:r>
      <w:r>
        <w:rPr>
          <w:rFonts w:cs="Arial"/>
          <w:sz w:val="24"/>
        </w:rPr>
        <w:t>Arbejdsmiljø – Koordinering.</w:t>
      </w:r>
    </w:p>
    <w:p w:rsidR="00EF260E" w:rsidRPr="005A773B" w:rsidRDefault="00EF260E" w:rsidP="00EF260E">
      <w:pPr>
        <w:overflowPunct w:val="0"/>
        <w:autoSpaceDE w:val="0"/>
        <w:autoSpaceDN w:val="0"/>
        <w:adjustRightInd w:val="0"/>
        <w:spacing w:line="240" w:lineRule="auto"/>
        <w:textAlignment w:val="baseline"/>
        <w:rPr>
          <w:rFonts w:cs="Arial"/>
          <w:sz w:val="24"/>
        </w:rPr>
      </w:pPr>
      <w:r w:rsidRPr="005A773B">
        <w:rPr>
          <w:rFonts w:cs="Arial"/>
          <w:sz w:val="24"/>
        </w:rPr>
        <w:t>Tilføjelser og afvigelser.</w:t>
      </w:r>
    </w:p>
    <w:p w:rsidR="00AC6AD4" w:rsidRDefault="00AC6AD4" w:rsidP="003607A5">
      <w:pPr>
        <w:pStyle w:val="Brdtekst21"/>
        <w:jc w:val="both"/>
        <w:rPr>
          <w:rFonts w:ascii="Arial" w:hAnsi="Arial" w:cs="Arial"/>
        </w:rPr>
      </w:pPr>
    </w:p>
    <w:sectPr w:rsidR="00AC6AD4" w:rsidSect="005A773B">
      <w:headerReference w:type="even" r:id="rId9"/>
      <w:headerReference w:type="default" r:id="rId10"/>
      <w:footerReference w:type="default" r:id="rId11"/>
      <w:pgSz w:w="11906" w:h="16838"/>
      <w:pgMar w:top="2325" w:right="567" w:bottom="680" w:left="56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C2B" w:rsidRDefault="00F10C2B">
      <w:r>
        <w:separator/>
      </w:r>
    </w:p>
  </w:endnote>
  <w:endnote w:type="continuationSeparator" w:id="0">
    <w:p w:rsidR="00F10C2B" w:rsidRDefault="00F1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2FD" w:rsidRDefault="00CB12FD">
    <w:pPr>
      <w:pStyle w:val="Sidefod"/>
    </w:pPr>
    <w:r>
      <w:rPr>
        <w:noProof/>
      </w:rPr>
      <mc:AlternateContent>
        <mc:Choice Requires="wps">
          <w:drawing>
            <wp:anchor distT="0" distB="0" distL="114300" distR="114300" simplePos="0" relativeHeight="251659264" behindDoc="0" locked="0" layoutInCell="1" allowOverlap="1">
              <wp:simplePos x="0" y="0"/>
              <wp:positionH relativeFrom="column">
                <wp:posOffset>5782310</wp:posOffset>
              </wp:positionH>
              <wp:positionV relativeFrom="paragraph">
                <wp:posOffset>-170180</wp:posOffset>
              </wp:positionV>
              <wp:extent cx="1511935" cy="240030"/>
              <wp:effectExtent l="635" t="1270" r="190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2FD" w:rsidRPr="00555B43" w:rsidRDefault="00CB12FD" w:rsidP="004F2F46">
                          <w:pPr>
                            <w:spacing w:line="200" w:lineRule="exact"/>
                            <w:rPr>
                              <w:rFonts w:cs="Arial"/>
                              <w:sz w:val="15"/>
                              <w:szCs w:val="15"/>
                            </w:rPr>
                          </w:pPr>
                          <w:r w:rsidRPr="00555B43">
                            <w:rPr>
                              <w:rFonts w:cs="Arial"/>
                              <w:sz w:val="15"/>
                              <w:szCs w:val="15"/>
                            </w:rPr>
                            <w:t xml:space="preserve">Side </w:t>
                          </w:r>
                          <w:r w:rsidRPr="00555B43">
                            <w:rPr>
                              <w:rStyle w:val="Sidetal"/>
                              <w:sz w:val="15"/>
                              <w:szCs w:val="15"/>
                            </w:rPr>
                            <w:fldChar w:fldCharType="begin"/>
                          </w:r>
                          <w:r w:rsidRPr="00555B43">
                            <w:rPr>
                              <w:rStyle w:val="Sidetal"/>
                              <w:sz w:val="15"/>
                              <w:szCs w:val="15"/>
                            </w:rPr>
                            <w:instrText xml:space="preserve"> PAGE </w:instrText>
                          </w:r>
                          <w:r w:rsidRPr="00555B43">
                            <w:rPr>
                              <w:rStyle w:val="Sidetal"/>
                              <w:sz w:val="15"/>
                              <w:szCs w:val="15"/>
                            </w:rPr>
                            <w:fldChar w:fldCharType="separate"/>
                          </w:r>
                          <w:r w:rsidR="00EA495E">
                            <w:rPr>
                              <w:rStyle w:val="Sidetal"/>
                              <w:noProof/>
                              <w:sz w:val="15"/>
                              <w:szCs w:val="15"/>
                            </w:rPr>
                            <w:t>7</w:t>
                          </w:r>
                          <w:r w:rsidRPr="00555B43">
                            <w:rPr>
                              <w:rStyle w:val="Sidetal"/>
                              <w:sz w:val="15"/>
                              <w:szCs w:val="1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5.3pt;margin-top:-13.4pt;width:119.0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MUtAIAALk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" filled="f" stroked="f">
              <v:textbox>
                <w:txbxContent>
                  <w:p w:rsidR="00CB12FD" w:rsidRPr="00555B43" w:rsidRDefault="00CB12FD" w:rsidP="004F2F46">
                    <w:pPr>
                      <w:spacing w:line="200" w:lineRule="exact"/>
                      <w:rPr>
                        <w:rFonts w:cs="Arial"/>
                        <w:sz w:val="15"/>
                        <w:szCs w:val="15"/>
                      </w:rPr>
                    </w:pPr>
                    <w:r w:rsidRPr="00555B43">
                      <w:rPr>
                        <w:rFonts w:cs="Arial"/>
                        <w:sz w:val="15"/>
                        <w:szCs w:val="15"/>
                      </w:rPr>
                      <w:t xml:space="preserve">Side </w:t>
                    </w:r>
                    <w:r w:rsidRPr="00555B43">
                      <w:rPr>
                        <w:rStyle w:val="Sidetal"/>
                        <w:sz w:val="15"/>
                        <w:szCs w:val="15"/>
                      </w:rPr>
                      <w:fldChar w:fldCharType="begin"/>
                    </w:r>
                    <w:r w:rsidRPr="00555B43">
                      <w:rPr>
                        <w:rStyle w:val="Sidetal"/>
                        <w:sz w:val="15"/>
                        <w:szCs w:val="15"/>
                      </w:rPr>
                      <w:instrText xml:space="preserve"> PAGE </w:instrText>
                    </w:r>
                    <w:r w:rsidRPr="00555B43">
                      <w:rPr>
                        <w:rStyle w:val="Sidetal"/>
                        <w:sz w:val="15"/>
                        <w:szCs w:val="15"/>
                      </w:rPr>
                      <w:fldChar w:fldCharType="separate"/>
                    </w:r>
                    <w:r w:rsidR="00EA495E">
                      <w:rPr>
                        <w:rStyle w:val="Sidetal"/>
                        <w:noProof/>
                        <w:sz w:val="15"/>
                        <w:szCs w:val="15"/>
                      </w:rPr>
                      <w:t>7</w:t>
                    </w:r>
                    <w:r w:rsidRPr="00555B43">
                      <w:rPr>
                        <w:rStyle w:val="Sidetal"/>
                        <w:sz w:val="15"/>
                        <w:szCs w:val="1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C2B" w:rsidRDefault="00F10C2B">
      <w:r>
        <w:separator/>
      </w:r>
    </w:p>
  </w:footnote>
  <w:footnote w:type="continuationSeparator" w:id="0">
    <w:p w:rsidR="00F10C2B" w:rsidRDefault="00F10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2FD" w:rsidRDefault="00CB12FD">
    <w:pPr>
      <w:pStyle w:val="Sidehoved"/>
    </w:pPr>
    <w:r>
      <w:rPr>
        <w:noProof/>
      </w:rPr>
      <mc:AlternateContent>
        <mc:Choice Requires="wpg">
          <w:drawing>
            <wp:anchor distT="0" distB="0" distL="114300" distR="114300" simplePos="0" relativeHeight="251657216" behindDoc="0" locked="0" layoutInCell="1" allowOverlap="1">
              <wp:simplePos x="0" y="0"/>
              <wp:positionH relativeFrom="column">
                <wp:posOffset>-183515</wp:posOffset>
              </wp:positionH>
              <wp:positionV relativeFrom="paragraph">
                <wp:posOffset>3674745</wp:posOffset>
              </wp:positionV>
              <wp:extent cx="7198995" cy="6133465"/>
              <wp:effectExtent l="0" t="74295" r="4445" b="254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8995" cy="6133465"/>
                        <a:chOff x="278" y="6496"/>
                        <a:chExt cx="11337" cy="9659"/>
                      </a:xfrm>
                    </wpg:grpSpPr>
                    <wps:wsp>
                      <wps:cNvPr id="4" name="Rectangle 3"/>
                      <wps:cNvSpPr>
                        <a:spLocks noChangeArrowheads="1"/>
                      </wps:cNvSpPr>
                      <wps:spPr bwMode="auto">
                        <a:xfrm>
                          <a:off x="278" y="6795"/>
                          <a:ext cx="5670" cy="9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5945" y="6795"/>
                          <a:ext cx="5670" cy="93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rot="2664894">
                          <a:off x="5694" y="6496"/>
                          <a:ext cx="495"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55E2A" id="Group 2" o:spid="_x0000_s1026" style="position:absolute;margin-left:-14.45pt;margin-top:289.35pt;width:566.85pt;height:482.95pt;z-index:251657216" coordorigin="278,6496" coordsize="11337,9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">
              <v:rect id="Rectangle 3" o:spid="_x0000_s1027" style="position:absolute;left:278;top:6795;width:5670;height:9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Kb74A&#10;AADaAAAADwAAAGRycy9kb3ducmV2LnhtbESPzQrCMBCE74LvEFbwpqkiItUoIipePPiD56VZ22Kz&#10;KUnU6tMbQfA4zMw3zGzRmEo8yPnSsoJBPwFBnFldcq7gfNr0JiB8QNZYWSYFL/KwmLdbM0y1ffKB&#10;HseQiwhhn6KCIoQ6ldJnBRn0fVsTR+9qncEQpculdviMcFPJYZKMpcGS40KBNa0Kym7Hu1GQ6IHb&#10;7Vcj+c6W28nlth7at90q1e00yymIQE34h3/tnVYwgu+Ve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Lim++AAAA2gAAAA8AAAAAAAAAAAAAAAAAmAIAAGRycy9kb3ducmV2&#10;LnhtbFBLBQYAAAAABAAEAPUAAACDAwAAAAA=&#10;" fillcolor="gray" stroked="f"/>
              <v:rect id="Rectangle 4" o:spid="_x0000_s1028" style="position:absolute;left:5945;top:6795;width:5670;height:9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IBsYA&#10;AADaAAAADwAAAGRycy9kb3ducmV2LnhtbESPT2vCQBTE7wW/w/IK3uqmYq2mboIIgr1Ia8U/t2f2&#10;NYlm34bsqqmf3i0Uehxm5jfMJG1NJS7UuNKygudeBII4s7rkXMH6a/40AuE8ssbKMin4IQdp0nmY&#10;YKztlT/psvK5CBB2MSoovK9jKV1WkEHXszVx8L5tY9AH2eRSN3gNcFPJfhQNpcGSw0KBNc0Kyk6r&#10;s1Fwc7vsfb7sj/3+tj0eNh/L4eCVlOo+ttM3EJ5a/x/+ay+0ghf4vRJugE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zIBsYAAADaAAAADwAAAAAAAAAAAAAAAACYAgAAZHJz&#10;L2Rvd25yZXYueG1sUEsFBgAAAAAEAAQA9QAAAIsDAAAAAA==&#10;" fillcolor="#ddd" stroked="f"/>
              <v:rect id="Rectangle 5" o:spid="_x0000_s1029" style="position:absolute;left:5694;top:6496;width:495;height:495;rotation:291077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vM/8IA&#10;AADaAAAADwAAAGRycy9kb3ducmV2LnhtbESPQWuDQBSE74X+h+UVemvW9NAEm1UkVcitmOaQ48N9&#10;VXH3rbhbNf++Wwj0OMzMN8whX60RM02+d6xgu0lAEDdO99wquHxVL3sQPiBrNI5JwY085NnjwwFT&#10;7RauaT6HVkQI+xQVdCGMqZS+6cii37iROHrfbrIYopxaqSdcItwa+Zokb9Jiz3Ghw5GOHTXD+ccq&#10;+LgONyNPdemqfW8+69EU5VIp9fy0Fu8gAq3hP3xvn7SCHfxdiTd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y8z/wgAAANoAAAAPAAAAAAAAAAAAAAAAAJgCAABkcnMvZG93&#10;bnJldi54bWxQSwUGAAAAAAQABAD1AAAAhwMAAAAA&#10;" stroked="f"/>
            </v:group>
          </w:pict>
        </mc:Fallback>
      </mc:AlternateContent>
    </w:r>
    <w:r>
      <w:rPr>
        <w:noProof/>
      </w:rPr>
      <w:drawing>
        <wp:anchor distT="0" distB="0" distL="114300" distR="114300" simplePos="0" relativeHeight="251656192" behindDoc="0" locked="0" layoutInCell="1" allowOverlap="1">
          <wp:simplePos x="0" y="0"/>
          <wp:positionH relativeFrom="column">
            <wp:posOffset>2097405</wp:posOffset>
          </wp:positionH>
          <wp:positionV relativeFrom="paragraph">
            <wp:posOffset>-276225</wp:posOffset>
          </wp:positionV>
          <wp:extent cx="1552575" cy="1028700"/>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2FD" w:rsidRDefault="00CB12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2FD" w:rsidRDefault="00CB12FD">
    <w:pPr>
      <w:pStyle w:val="Sidehoved"/>
    </w:pPr>
    <w:r>
      <w:rPr>
        <w:noProof/>
      </w:rPr>
      <w:drawing>
        <wp:anchor distT="0" distB="0" distL="114300" distR="114300" simplePos="0" relativeHeight="251658240" behindDoc="0" locked="0" layoutInCell="1" allowOverlap="1">
          <wp:simplePos x="0" y="0"/>
          <wp:positionH relativeFrom="column">
            <wp:posOffset>3712845</wp:posOffset>
          </wp:positionH>
          <wp:positionV relativeFrom="paragraph">
            <wp:posOffset>-276225</wp:posOffset>
          </wp:positionV>
          <wp:extent cx="1552575" cy="1028700"/>
          <wp:effectExtent l="0" t="0" r="0" b="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Oversk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color w:val="auto"/>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1080"/>
        </w:tabs>
        <w:ind w:left="1080" w:hanging="360"/>
      </w:pPr>
      <w:rPr>
        <w:rFonts w:ascii="Symbol" w:hAnsi="Symbol"/>
        <w:color w:val="auto"/>
      </w:rPr>
    </w:lvl>
  </w:abstractNum>
  <w:abstractNum w:abstractNumId="6">
    <w:nsid w:val="00000007"/>
    <w:multiLevelType w:val="singleLevel"/>
    <w:tmpl w:val="00000007"/>
    <w:name w:val="WW8Num7"/>
    <w:lvl w:ilvl="0">
      <w:start w:val="1"/>
      <w:numFmt w:val="bullet"/>
      <w:pStyle w:val="Overskrift3"/>
      <w:lvlText w:val=""/>
      <w:lvlJc w:val="left"/>
      <w:pPr>
        <w:tabs>
          <w:tab w:val="num" w:pos="1080"/>
        </w:tabs>
        <w:ind w:left="1080" w:hanging="360"/>
      </w:pPr>
      <w:rPr>
        <w:rFonts w:ascii="Symbol" w:hAnsi="Symbol"/>
        <w:color w:val="auto"/>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Wingdings" w:hAnsi="Wingdings"/>
      </w:r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Wingdings" w:hAnsi="Wingdings"/>
      </w:rPr>
    </w:lvl>
  </w:abstractNum>
  <w:abstractNum w:abstractNumId="1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Wingdings" w:hAnsi="Wingdings"/>
      </w:rPr>
    </w:lvl>
  </w:abstractNum>
  <w:abstractNum w:abstractNumId="12">
    <w:nsid w:val="230369DE"/>
    <w:multiLevelType w:val="multilevel"/>
    <w:tmpl w:val="E1AE7440"/>
    <w:lvl w:ilvl="0">
      <w:start w:val="1"/>
      <w:numFmt w:val="decimal"/>
      <w:lvlText w:val="%1"/>
      <w:legacy w:legacy="1" w:legacySpace="0" w:legacyIndent="360"/>
      <w:lvlJc w:val="left"/>
      <w:pPr>
        <w:ind w:left="360" w:hanging="360"/>
      </w:pPr>
      <w:rPr>
        <w:rFonts w:ascii="Times New Roman" w:hAnsi="Times New Roman" w:cs="Times New Roman" w:hint="default"/>
        <w:b/>
        <w:i w:val="0"/>
        <w:color w:val="auto"/>
      </w:rPr>
    </w:lvl>
    <w:lvl w:ilvl="1">
      <w:start w:val="1"/>
      <w:numFmt w:val="decimal"/>
      <w:lvlText w:val="%1.%2"/>
      <w:legacy w:legacy="1" w:legacySpace="0" w:legacyIndent="360"/>
      <w:lvlJc w:val="left"/>
      <w:pPr>
        <w:ind w:left="720" w:hanging="360"/>
      </w:pPr>
      <w:rPr>
        <w:rFonts w:ascii="Times New Roman" w:hAnsi="Times New Roman" w:cs="Times New Roman" w:hint="default"/>
      </w:rPr>
    </w:lvl>
    <w:lvl w:ilvl="2">
      <w:start w:val="1"/>
      <w:numFmt w:val="decimal"/>
      <w:lvlText w:val="%1.%2.%3"/>
      <w:legacy w:legacy="1" w:legacySpace="0" w:legacyIndent="360"/>
      <w:lvlJc w:val="left"/>
      <w:pPr>
        <w:ind w:left="1080" w:hanging="360"/>
      </w:pPr>
      <w:rPr>
        <w:rFonts w:ascii="Times New Roman" w:hAnsi="Times New Roman" w:cs="Times New Roman" w:hint="default"/>
      </w:rPr>
    </w:lvl>
    <w:lvl w:ilvl="3">
      <w:start w:val="1"/>
      <w:numFmt w:val="decimal"/>
      <w:lvlText w:val="%1.%2.%3.%4"/>
      <w:legacy w:legacy="1" w:legacySpace="0" w:legacyIndent="360"/>
      <w:lvlJc w:val="left"/>
      <w:pPr>
        <w:ind w:left="1440" w:hanging="360"/>
      </w:pPr>
      <w:rPr>
        <w:rFonts w:ascii="Times New Roman" w:hAnsi="Times New Roman" w:cs="Times New Roman" w:hint="default"/>
      </w:rPr>
    </w:lvl>
    <w:lvl w:ilvl="4">
      <w:start w:val="1"/>
      <w:numFmt w:val="decimal"/>
      <w:lvlText w:val="%1.%2.%3.%4.%5"/>
      <w:legacy w:legacy="1" w:legacySpace="0" w:legacyIndent="360"/>
      <w:lvlJc w:val="left"/>
      <w:pPr>
        <w:ind w:left="1800" w:hanging="360"/>
      </w:pPr>
      <w:rPr>
        <w:rFonts w:ascii="Times New Roman" w:hAnsi="Times New Roman" w:cs="Times New Roman" w:hint="default"/>
      </w:rPr>
    </w:lvl>
    <w:lvl w:ilvl="5">
      <w:start w:val="1"/>
      <w:numFmt w:val="decimal"/>
      <w:lvlText w:val="%1.%2.%3.%4.%5.%6"/>
      <w:legacy w:legacy="1" w:legacySpace="0" w:legacyIndent="360"/>
      <w:lvlJc w:val="left"/>
      <w:pPr>
        <w:ind w:left="2160" w:hanging="360"/>
      </w:pPr>
      <w:rPr>
        <w:rFonts w:ascii="Times New Roman" w:hAnsi="Times New Roman" w:cs="Times New Roman" w:hint="default"/>
      </w:rPr>
    </w:lvl>
    <w:lvl w:ilvl="6">
      <w:start w:val="1"/>
      <w:numFmt w:val="decimal"/>
      <w:lvlText w:val="%1.%2.%3.%4.%5.%6.%7"/>
      <w:legacy w:legacy="1" w:legacySpace="0" w:legacyIndent="360"/>
      <w:lvlJc w:val="left"/>
      <w:pPr>
        <w:ind w:left="2520" w:hanging="360"/>
      </w:pPr>
      <w:rPr>
        <w:rFonts w:ascii="Times New Roman" w:hAnsi="Times New Roman" w:cs="Times New Roman" w:hint="default"/>
      </w:rPr>
    </w:lvl>
    <w:lvl w:ilvl="7">
      <w:start w:val="1"/>
      <w:numFmt w:val="decimal"/>
      <w:lvlText w:val="%1.%2.%3.%4.%5.%6.%7.%8"/>
      <w:legacy w:legacy="1" w:legacySpace="0" w:legacyIndent="360"/>
      <w:lvlJc w:val="left"/>
      <w:pPr>
        <w:ind w:left="2880" w:hanging="360"/>
      </w:pPr>
      <w:rPr>
        <w:rFonts w:ascii="Times New Roman" w:hAnsi="Times New Roman" w:cs="Times New Roman" w:hint="default"/>
      </w:rPr>
    </w:lvl>
    <w:lvl w:ilvl="8">
      <w:start w:val="1"/>
      <w:numFmt w:val="decimal"/>
      <w:lvlText w:val="%1.%2.%3.%4.%5.%6.%7.%8.%9"/>
      <w:legacy w:legacy="1" w:legacySpace="0" w:legacyIndent="360"/>
      <w:lvlJc w:val="left"/>
      <w:pPr>
        <w:ind w:left="3240" w:hanging="360"/>
      </w:pPr>
      <w:rPr>
        <w:rFonts w:ascii="Times New Roman" w:hAnsi="Times New Roman" w:cs="Times New Roman" w:hint="default"/>
      </w:rPr>
    </w:lvl>
  </w:abstractNum>
  <w:abstractNum w:abstractNumId="13">
    <w:nsid w:val="2C1302FC"/>
    <w:multiLevelType w:val="hybridMultilevel"/>
    <w:tmpl w:val="41B6617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4">
    <w:nsid w:val="2F946DED"/>
    <w:multiLevelType w:val="hybridMultilevel"/>
    <w:tmpl w:val="D79AADE4"/>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5">
    <w:nsid w:val="3229792B"/>
    <w:multiLevelType w:val="hybridMultilevel"/>
    <w:tmpl w:val="66AA17FC"/>
    <w:lvl w:ilvl="0" w:tplc="04060001">
      <w:start w:val="1"/>
      <w:numFmt w:val="bullet"/>
      <w:lvlText w:val=""/>
      <w:lvlJc w:val="left"/>
      <w:pPr>
        <w:tabs>
          <w:tab w:val="num" w:pos="1440"/>
        </w:tabs>
        <w:ind w:left="1440" w:hanging="360"/>
      </w:pPr>
      <w:rPr>
        <w:rFonts w:ascii="Symbol" w:hAnsi="Symbol" w:hint="default"/>
      </w:rPr>
    </w:lvl>
    <w:lvl w:ilvl="1" w:tplc="04060003" w:tentative="1">
      <w:start w:val="1"/>
      <w:numFmt w:val="bullet"/>
      <w:lvlText w:val="o"/>
      <w:lvlJc w:val="left"/>
      <w:pPr>
        <w:tabs>
          <w:tab w:val="num" w:pos="2160"/>
        </w:tabs>
        <w:ind w:left="2160" w:hanging="360"/>
      </w:pPr>
      <w:rPr>
        <w:rFonts w:ascii="Courier New" w:hAnsi="Courier New" w:cs="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cs="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cs="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abstractNum w:abstractNumId="16">
    <w:nsid w:val="39400541"/>
    <w:multiLevelType w:val="hybridMultilevel"/>
    <w:tmpl w:val="2B304C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60AF5DF9"/>
    <w:multiLevelType w:val="hybridMultilevel"/>
    <w:tmpl w:val="83D04E06"/>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8">
    <w:nsid w:val="61F41B5C"/>
    <w:multiLevelType w:val="hybridMultilevel"/>
    <w:tmpl w:val="64126FC6"/>
    <w:lvl w:ilvl="0" w:tplc="04060001">
      <w:start w:val="1"/>
      <w:numFmt w:val="bullet"/>
      <w:lvlText w:val=""/>
      <w:lvlJc w:val="left"/>
      <w:pPr>
        <w:ind w:left="2025" w:hanging="360"/>
      </w:pPr>
      <w:rPr>
        <w:rFonts w:ascii="Symbol" w:hAnsi="Symbol" w:hint="default"/>
      </w:rPr>
    </w:lvl>
    <w:lvl w:ilvl="1" w:tplc="04060003" w:tentative="1">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19">
    <w:nsid w:val="78E13204"/>
    <w:multiLevelType w:val="multilevel"/>
    <w:tmpl w:val="565EB352"/>
    <w:lvl w:ilvl="0">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nsid w:val="7BD906F2"/>
    <w:multiLevelType w:val="hybridMultilevel"/>
    <w:tmpl w:val="3E34CE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8"/>
  </w:num>
  <w:num w:numId="5">
    <w:abstractNumId w:val="10"/>
  </w:num>
  <w:num w:numId="6">
    <w:abstractNumId w:val="2"/>
  </w:num>
  <w:num w:numId="7">
    <w:abstractNumId w:val="7"/>
  </w:num>
  <w:num w:numId="8">
    <w:abstractNumId w:val="9"/>
  </w:num>
  <w:num w:numId="9">
    <w:abstractNumId w:val="11"/>
  </w:num>
  <w:num w:numId="10">
    <w:abstractNumId w:val="3"/>
  </w:num>
  <w:num w:numId="11">
    <w:abstractNumId w:val="4"/>
  </w:num>
  <w:num w:numId="12">
    <w:abstractNumId w:val="1"/>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7"/>
  </w:num>
  <w:num w:numId="18">
    <w:abstractNumId w:val="14"/>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B47B3IxNW4OT9/FyXs4D61VuZPaIrXqR4cARVRom2C2TeUd/zJ1FDwC5/2DPe3wkOPvo3gr01Bhktc//zI+Hew==" w:salt="egLdaTysxQPkY0ymFcfUDg=="/>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F46"/>
    <w:rsid w:val="00001968"/>
    <w:rsid w:val="00010BE9"/>
    <w:rsid w:val="00030C43"/>
    <w:rsid w:val="00037308"/>
    <w:rsid w:val="00041C54"/>
    <w:rsid w:val="000A212A"/>
    <w:rsid w:val="000A70D0"/>
    <w:rsid w:val="000B09A8"/>
    <w:rsid w:val="000E562C"/>
    <w:rsid w:val="000F5DC7"/>
    <w:rsid w:val="001103BF"/>
    <w:rsid w:val="00120A4E"/>
    <w:rsid w:val="0012755F"/>
    <w:rsid w:val="00133A96"/>
    <w:rsid w:val="0014166C"/>
    <w:rsid w:val="00145A6E"/>
    <w:rsid w:val="001604E1"/>
    <w:rsid w:val="00161D08"/>
    <w:rsid w:val="00181496"/>
    <w:rsid w:val="00182844"/>
    <w:rsid w:val="00196CB6"/>
    <w:rsid w:val="001A4F6B"/>
    <w:rsid w:val="001C3633"/>
    <w:rsid w:val="001C458F"/>
    <w:rsid w:val="001D0882"/>
    <w:rsid w:val="001D2E84"/>
    <w:rsid w:val="001D7BA9"/>
    <w:rsid w:val="001E3F61"/>
    <w:rsid w:val="001F1A83"/>
    <w:rsid w:val="001F23F7"/>
    <w:rsid w:val="002107DA"/>
    <w:rsid w:val="002120D2"/>
    <w:rsid w:val="00216133"/>
    <w:rsid w:val="00231F41"/>
    <w:rsid w:val="0023636E"/>
    <w:rsid w:val="00247EB2"/>
    <w:rsid w:val="00251E04"/>
    <w:rsid w:val="00256B42"/>
    <w:rsid w:val="00260BF5"/>
    <w:rsid w:val="00270960"/>
    <w:rsid w:val="00271B30"/>
    <w:rsid w:val="00295048"/>
    <w:rsid w:val="002A0532"/>
    <w:rsid w:val="002B4181"/>
    <w:rsid w:val="002C12CC"/>
    <w:rsid w:val="002D749B"/>
    <w:rsid w:val="002E3EE6"/>
    <w:rsid w:val="002E43BF"/>
    <w:rsid w:val="002F079D"/>
    <w:rsid w:val="00316B5B"/>
    <w:rsid w:val="003214C9"/>
    <w:rsid w:val="003265BC"/>
    <w:rsid w:val="003378E9"/>
    <w:rsid w:val="00354B5D"/>
    <w:rsid w:val="00357968"/>
    <w:rsid w:val="003607A5"/>
    <w:rsid w:val="00361356"/>
    <w:rsid w:val="00371254"/>
    <w:rsid w:val="003775D9"/>
    <w:rsid w:val="003812DA"/>
    <w:rsid w:val="00390C71"/>
    <w:rsid w:val="003930C5"/>
    <w:rsid w:val="003A0B33"/>
    <w:rsid w:val="003A1332"/>
    <w:rsid w:val="003A17B2"/>
    <w:rsid w:val="003A39B6"/>
    <w:rsid w:val="003A649B"/>
    <w:rsid w:val="003B5ADB"/>
    <w:rsid w:val="003C44A5"/>
    <w:rsid w:val="003C6C05"/>
    <w:rsid w:val="0040260C"/>
    <w:rsid w:val="00404980"/>
    <w:rsid w:val="00437C21"/>
    <w:rsid w:val="00444875"/>
    <w:rsid w:val="0045590D"/>
    <w:rsid w:val="00455EDA"/>
    <w:rsid w:val="0047176F"/>
    <w:rsid w:val="00471E8C"/>
    <w:rsid w:val="004739F4"/>
    <w:rsid w:val="00480C75"/>
    <w:rsid w:val="00485C46"/>
    <w:rsid w:val="0049534C"/>
    <w:rsid w:val="004A229C"/>
    <w:rsid w:val="004A2926"/>
    <w:rsid w:val="004A68AC"/>
    <w:rsid w:val="004B0F36"/>
    <w:rsid w:val="004C20E6"/>
    <w:rsid w:val="004D025C"/>
    <w:rsid w:val="004F233A"/>
    <w:rsid w:val="004F2F46"/>
    <w:rsid w:val="004F4FBE"/>
    <w:rsid w:val="0050527E"/>
    <w:rsid w:val="005108E9"/>
    <w:rsid w:val="00514997"/>
    <w:rsid w:val="00515291"/>
    <w:rsid w:val="0053300F"/>
    <w:rsid w:val="00534AC4"/>
    <w:rsid w:val="0054292B"/>
    <w:rsid w:val="005429B6"/>
    <w:rsid w:val="00545927"/>
    <w:rsid w:val="00545ACA"/>
    <w:rsid w:val="005722F0"/>
    <w:rsid w:val="0057621B"/>
    <w:rsid w:val="00585DA9"/>
    <w:rsid w:val="005873F8"/>
    <w:rsid w:val="005A305E"/>
    <w:rsid w:val="005A773B"/>
    <w:rsid w:val="005B20A0"/>
    <w:rsid w:val="005B3345"/>
    <w:rsid w:val="005B62DC"/>
    <w:rsid w:val="005C7467"/>
    <w:rsid w:val="005D0790"/>
    <w:rsid w:val="005D5F33"/>
    <w:rsid w:val="005E437E"/>
    <w:rsid w:val="005E493D"/>
    <w:rsid w:val="005E58A4"/>
    <w:rsid w:val="005F32BE"/>
    <w:rsid w:val="006218B7"/>
    <w:rsid w:val="00625E22"/>
    <w:rsid w:val="00627607"/>
    <w:rsid w:val="00636B26"/>
    <w:rsid w:val="00644747"/>
    <w:rsid w:val="00646C75"/>
    <w:rsid w:val="00650892"/>
    <w:rsid w:val="006541B7"/>
    <w:rsid w:val="006846A4"/>
    <w:rsid w:val="00686708"/>
    <w:rsid w:val="006A785B"/>
    <w:rsid w:val="006C01DE"/>
    <w:rsid w:val="006C28CD"/>
    <w:rsid w:val="006D7D3A"/>
    <w:rsid w:val="006E1AEE"/>
    <w:rsid w:val="006E2BF1"/>
    <w:rsid w:val="006F5795"/>
    <w:rsid w:val="006F65CC"/>
    <w:rsid w:val="007222FB"/>
    <w:rsid w:val="007443A8"/>
    <w:rsid w:val="00746DF7"/>
    <w:rsid w:val="00747C3E"/>
    <w:rsid w:val="007974E9"/>
    <w:rsid w:val="007A507B"/>
    <w:rsid w:val="007A72CB"/>
    <w:rsid w:val="007B4075"/>
    <w:rsid w:val="007C4FD9"/>
    <w:rsid w:val="007D4AB5"/>
    <w:rsid w:val="007D5A4D"/>
    <w:rsid w:val="007D72AE"/>
    <w:rsid w:val="007E4233"/>
    <w:rsid w:val="007F54C0"/>
    <w:rsid w:val="007F78E6"/>
    <w:rsid w:val="008006CC"/>
    <w:rsid w:val="00801DAB"/>
    <w:rsid w:val="00803B85"/>
    <w:rsid w:val="00812528"/>
    <w:rsid w:val="008436EB"/>
    <w:rsid w:val="0084536D"/>
    <w:rsid w:val="00845896"/>
    <w:rsid w:val="00861912"/>
    <w:rsid w:val="0089764F"/>
    <w:rsid w:val="008A4C44"/>
    <w:rsid w:val="008B1C34"/>
    <w:rsid w:val="008B337A"/>
    <w:rsid w:val="008B74E4"/>
    <w:rsid w:val="008B7FBF"/>
    <w:rsid w:val="008C4533"/>
    <w:rsid w:val="008C7DBB"/>
    <w:rsid w:val="008D2A70"/>
    <w:rsid w:val="008E15B7"/>
    <w:rsid w:val="008F062F"/>
    <w:rsid w:val="008F49FD"/>
    <w:rsid w:val="0090400C"/>
    <w:rsid w:val="009049ED"/>
    <w:rsid w:val="0090716B"/>
    <w:rsid w:val="00910DD3"/>
    <w:rsid w:val="00915BB0"/>
    <w:rsid w:val="009160E1"/>
    <w:rsid w:val="00917145"/>
    <w:rsid w:val="00920698"/>
    <w:rsid w:val="00921282"/>
    <w:rsid w:val="009259A5"/>
    <w:rsid w:val="00930489"/>
    <w:rsid w:val="00935D59"/>
    <w:rsid w:val="00940C64"/>
    <w:rsid w:val="00941F20"/>
    <w:rsid w:val="00944FBC"/>
    <w:rsid w:val="00945931"/>
    <w:rsid w:val="009464C6"/>
    <w:rsid w:val="00951854"/>
    <w:rsid w:val="00953382"/>
    <w:rsid w:val="00954504"/>
    <w:rsid w:val="009616F4"/>
    <w:rsid w:val="00961EF6"/>
    <w:rsid w:val="00963392"/>
    <w:rsid w:val="009854D2"/>
    <w:rsid w:val="00987BD3"/>
    <w:rsid w:val="009A1DF6"/>
    <w:rsid w:val="009C0E0D"/>
    <w:rsid w:val="009C1B97"/>
    <w:rsid w:val="009C37F8"/>
    <w:rsid w:val="009C396E"/>
    <w:rsid w:val="009D4B00"/>
    <w:rsid w:val="009F0731"/>
    <w:rsid w:val="009F1610"/>
    <w:rsid w:val="009F335C"/>
    <w:rsid w:val="00A059E7"/>
    <w:rsid w:val="00A14FB4"/>
    <w:rsid w:val="00A30842"/>
    <w:rsid w:val="00A54DFB"/>
    <w:rsid w:val="00A57A6E"/>
    <w:rsid w:val="00A60BEA"/>
    <w:rsid w:val="00A63D33"/>
    <w:rsid w:val="00A7286F"/>
    <w:rsid w:val="00A74258"/>
    <w:rsid w:val="00A80AF1"/>
    <w:rsid w:val="00A91437"/>
    <w:rsid w:val="00AA2D07"/>
    <w:rsid w:val="00AA4F41"/>
    <w:rsid w:val="00AB2661"/>
    <w:rsid w:val="00AB50EE"/>
    <w:rsid w:val="00AC4F5F"/>
    <w:rsid w:val="00AC69F8"/>
    <w:rsid w:val="00AC6AD4"/>
    <w:rsid w:val="00AD0DEF"/>
    <w:rsid w:val="00AD4F9E"/>
    <w:rsid w:val="00AE23C1"/>
    <w:rsid w:val="00AF55F4"/>
    <w:rsid w:val="00B01E70"/>
    <w:rsid w:val="00B13E9C"/>
    <w:rsid w:val="00B46DE0"/>
    <w:rsid w:val="00B47DAE"/>
    <w:rsid w:val="00B5510C"/>
    <w:rsid w:val="00B55B99"/>
    <w:rsid w:val="00B55D5A"/>
    <w:rsid w:val="00B57274"/>
    <w:rsid w:val="00B669C2"/>
    <w:rsid w:val="00B66B4E"/>
    <w:rsid w:val="00B67BA4"/>
    <w:rsid w:val="00B73C0E"/>
    <w:rsid w:val="00B85D7B"/>
    <w:rsid w:val="00B90B4C"/>
    <w:rsid w:val="00B93BBA"/>
    <w:rsid w:val="00B959DD"/>
    <w:rsid w:val="00BA6BC0"/>
    <w:rsid w:val="00BB47FF"/>
    <w:rsid w:val="00BB7CD2"/>
    <w:rsid w:val="00BC179C"/>
    <w:rsid w:val="00BE782B"/>
    <w:rsid w:val="00BF3974"/>
    <w:rsid w:val="00BF5685"/>
    <w:rsid w:val="00C14327"/>
    <w:rsid w:val="00C15736"/>
    <w:rsid w:val="00C23D34"/>
    <w:rsid w:val="00C276D2"/>
    <w:rsid w:val="00C361DC"/>
    <w:rsid w:val="00C36AAA"/>
    <w:rsid w:val="00C36BFF"/>
    <w:rsid w:val="00C4653C"/>
    <w:rsid w:val="00C54E36"/>
    <w:rsid w:val="00C67F1D"/>
    <w:rsid w:val="00C80931"/>
    <w:rsid w:val="00C8195C"/>
    <w:rsid w:val="00C84740"/>
    <w:rsid w:val="00C93A14"/>
    <w:rsid w:val="00C95552"/>
    <w:rsid w:val="00CA3571"/>
    <w:rsid w:val="00CB0B37"/>
    <w:rsid w:val="00CB12FD"/>
    <w:rsid w:val="00CD1423"/>
    <w:rsid w:val="00CD7DBA"/>
    <w:rsid w:val="00CE0507"/>
    <w:rsid w:val="00CF484C"/>
    <w:rsid w:val="00CF617F"/>
    <w:rsid w:val="00CF79E3"/>
    <w:rsid w:val="00D04BD7"/>
    <w:rsid w:val="00D05E99"/>
    <w:rsid w:val="00D12076"/>
    <w:rsid w:val="00D12447"/>
    <w:rsid w:val="00D177BE"/>
    <w:rsid w:val="00D269C7"/>
    <w:rsid w:val="00D26B98"/>
    <w:rsid w:val="00D4487D"/>
    <w:rsid w:val="00D624AC"/>
    <w:rsid w:val="00D62827"/>
    <w:rsid w:val="00D735ED"/>
    <w:rsid w:val="00D86C95"/>
    <w:rsid w:val="00D93F9A"/>
    <w:rsid w:val="00DB3D77"/>
    <w:rsid w:val="00DB67C3"/>
    <w:rsid w:val="00DD5453"/>
    <w:rsid w:val="00DE60BF"/>
    <w:rsid w:val="00DE7492"/>
    <w:rsid w:val="00DF46C2"/>
    <w:rsid w:val="00E12D13"/>
    <w:rsid w:val="00E1688F"/>
    <w:rsid w:val="00E22B85"/>
    <w:rsid w:val="00E33CF9"/>
    <w:rsid w:val="00E3505F"/>
    <w:rsid w:val="00E43591"/>
    <w:rsid w:val="00E56AB1"/>
    <w:rsid w:val="00E609BF"/>
    <w:rsid w:val="00E61CD7"/>
    <w:rsid w:val="00E63EEC"/>
    <w:rsid w:val="00E65598"/>
    <w:rsid w:val="00E667DA"/>
    <w:rsid w:val="00E70F45"/>
    <w:rsid w:val="00E80F7C"/>
    <w:rsid w:val="00EA495E"/>
    <w:rsid w:val="00EA6488"/>
    <w:rsid w:val="00ED48B4"/>
    <w:rsid w:val="00EF260E"/>
    <w:rsid w:val="00F031CC"/>
    <w:rsid w:val="00F04B74"/>
    <w:rsid w:val="00F10C2B"/>
    <w:rsid w:val="00F17EB4"/>
    <w:rsid w:val="00F240F1"/>
    <w:rsid w:val="00F4285D"/>
    <w:rsid w:val="00F447BE"/>
    <w:rsid w:val="00F45136"/>
    <w:rsid w:val="00F460BB"/>
    <w:rsid w:val="00F57030"/>
    <w:rsid w:val="00F64B5C"/>
    <w:rsid w:val="00F74378"/>
    <w:rsid w:val="00F7446D"/>
    <w:rsid w:val="00F85793"/>
    <w:rsid w:val="00F87DE3"/>
    <w:rsid w:val="00F9262A"/>
    <w:rsid w:val="00F92B10"/>
    <w:rsid w:val="00FA0539"/>
    <w:rsid w:val="00FB6BE2"/>
    <w:rsid w:val="00FC1387"/>
    <w:rsid w:val="00FC59CB"/>
    <w:rsid w:val="00FC72D4"/>
    <w:rsid w:val="00FD202B"/>
    <w:rsid w:val="00FE4E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3F0412D-595F-48FB-82D4-0C6AAE8D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60E"/>
    <w:pPr>
      <w:spacing w:line="280" w:lineRule="exact"/>
    </w:pPr>
    <w:rPr>
      <w:rFonts w:ascii="Arial" w:hAnsi="Arial"/>
      <w:szCs w:val="24"/>
    </w:rPr>
  </w:style>
  <w:style w:type="paragraph" w:styleId="Overskrift1">
    <w:name w:val="heading 1"/>
    <w:basedOn w:val="Normal"/>
    <w:next w:val="Normal"/>
    <w:link w:val="Overskrift1Tegn"/>
    <w:qFormat/>
    <w:rsid w:val="003607A5"/>
    <w:pPr>
      <w:keepNext/>
      <w:numPr>
        <w:numId w:val="1"/>
      </w:numPr>
      <w:suppressAutoHyphens/>
      <w:spacing w:line="240" w:lineRule="auto"/>
      <w:outlineLvl w:val="0"/>
    </w:pPr>
    <w:rPr>
      <w:rFonts w:ascii="Palatino Linotype" w:hAnsi="Palatino Linotype"/>
      <w:sz w:val="24"/>
      <w:szCs w:val="20"/>
      <w:lang w:eastAsia="ar-SA"/>
    </w:rPr>
  </w:style>
  <w:style w:type="paragraph" w:styleId="Overskrift2">
    <w:name w:val="heading 2"/>
    <w:basedOn w:val="Normal"/>
    <w:next w:val="Normal"/>
    <w:qFormat/>
    <w:rsid w:val="003607A5"/>
    <w:pPr>
      <w:keepNext/>
      <w:numPr>
        <w:ilvl w:val="1"/>
        <w:numId w:val="2"/>
      </w:numPr>
      <w:suppressAutoHyphens/>
      <w:spacing w:line="240" w:lineRule="auto"/>
      <w:outlineLvl w:val="1"/>
    </w:pPr>
    <w:rPr>
      <w:rFonts w:ascii="Palatino Linotype" w:hAnsi="Palatino Linotype"/>
      <w:b/>
      <w:sz w:val="32"/>
      <w:szCs w:val="20"/>
      <w:lang w:eastAsia="ar-SA"/>
    </w:rPr>
  </w:style>
  <w:style w:type="paragraph" w:styleId="Overskrift3">
    <w:name w:val="heading 3"/>
    <w:basedOn w:val="Normal"/>
    <w:next w:val="Normal"/>
    <w:qFormat/>
    <w:rsid w:val="003607A5"/>
    <w:pPr>
      <w:keepNext/>
      <w:numPr>
        <w:ilvl w:val="2"/>
        <w:numId w:val="2"/>
      </w:numPr>
      <w:suppressAutoHyphens/>
      <w:spacing w:line="240" w:lineRule="auto"/>
      <w:outlineLvl w:val="2"/>
    </w:pPr>
    <w:rPr>
      <w:rFonts w:ascii="Palatino Linotype" w:hAnsi="Palatino Linotype"/>
      <w:i/>
      <w:sz w:val="24"/>
      <w:szCs w:val="20"/>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4F2F46"/>
    <w:pPr>
      <w:tabs>
        <w:tab w:val="center" w:pos="4819"/>
        <w:tab w:val="right" w:pos="9638"/>
      </w:tabs>
    </w:pPr>
    <w:rPr>
      <w:szCs w:val="20"/>
    </w:rPr>
  </w:style>
  <w:style w:type="paragraph" w:styleId="Sidefod">
    <w:name w:val="footer"/>
    <w:basedOn w:val="Normal"/>
    <w:rsid w:val="004F2F46"/>
    <w:pPr>
      <w:tabs>
        <w:tab w:val="center" w:pos="4819"/>
        <w:tab w:val="right" w:pos="9638"/>
      </w:tabs>
    </w:pPr>
    <w:rPr>
      <w:szCs w:val="20"/>
    </w:rPr>
  </w:style>
  <w:style w:type="character" w:styleId="Sidetal">
    <w:name w:val="page number"/>
    <w:rsid w:val="004F2F46"/>
    <w:rPr>
      <w:rFonts w:cs="Times New Roman"/>
    </w:rPr>
  </w:style>
  <w:style w:type="table" w:styleId="Tabel-Gitter">
    <w:name w:val="Table Grid"/>
    <w:basedOn w:val="Tabel-Normal"/>
    <w:rsid w:val="004F2F46"/>
    <w:pPr>
      <w:spacing w:line="28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sideoverskrift">
    <w:name w:val="Forside overskrift"/>
    <w:basedOn w:val="Normal"/>
    <w:rsid w:val="004F2F46"/>
    <w:pPr>
      <w:spacing w:line="720" w:lineRule="exact"/>
    </w:pPr>
    <w:rPr>
      <w:sz w:val="64"/>
      <w:szCs w:val="20"/>
    </w:rPr>
  </w:style>
  <w:style w:type="paragraph" w:customStyle="1" w:styleId="Forsidehvidtekst">
    <w:name w:val="Forside hvid tekst"/>
    <w:basedOn w:val="Normal"/>
    <w:rsid w:val="004F2F46"/>
    <w:pPr>
      <w:jc w:val="right"/>
    </w:pPr>
    <w:rPr>
      <w:b/>
      <w:bCs/>
      <w:color w:val="FFFFFF"/>
      <w:szCs w:val="20"/>
    </w:rPr>
  </w:style>
  <w:style w:type="paragraph" w:styleId="Indholdsfortegnelse1">
    <w:name w:val="toc 1"/>
    <w:basedOn w:val="Normal"/>
    <w:next w:val="Normal"/>
    <w:uiPriority w:val="39"/>
    <w:rsid w:val="003607A5"/>
    <w:pPr>
      <w:suppressAutoHyphens/>
      <w:spacing w:before="360" w:after="360" w:line="240" w:lineRule="auto"/>
    </w:pPr>
    <w:rPr>
      <w:rFonts w:ascii="Times New Roman" w:hAnsi="Times New Roman"/>
      <w:b/>
      <w:caps/>
      <w:sz w:val="22"/>
      <w:szCs w:val="20"/>
      <w:u w:val="single"/>
      <w:lang w:eastAsia="ar-SA"/>
    </w:rPr>
  </w:style>
  <w:style w:type="paragraph" w:styleId="Indholdsfortegnelse2">
    <w:name w:val="toc 2"/>
    <w:basedOn w:val="Normal"/>
    <w:next w:val="Normal"/>
    <w:semiHidden/>
    <w:rsid w:val="003607A5"/>
    <w:pPr>
      <w:suppressAutoHyphens/>
      <w:spacing w:line="240" w:lineRule="auto"/>
    </w:pPr>
    <w:rPr>
      <w:rFonts w:ascii="Times New Roman" w:hAnsi="Times New Roman"/>
      <w:b/>
      <w:smallCaps/>
      <w:sz w:val="22"/>
      <w:szCs w:val="20"/>
      <w:lang w:eastAsia="ar-SA"/>
    </w:rPr>
  </w:style>
  <w:style w:type="paragraph" w:styleId="Titel">
    <w:name w:val="Title"/>
    <w:basedOn w:val="Normal"/>
    <w:next w:val="Undertitel"/>
    <w:qFormat/>
    <w:rsid w:val="003607A5"/>
    <w:pPr>
      <w:suppressAutoHyphens/>
      <w:spacing w:line="240" w:lineRule="auto"/>
      <w:jc w:val="center"/>
    </w:pPr>
    <w:rPr>
      <w:rFonts w:ascii="Times New Roman" w:hAnsi="Times New Roman"/>
      <w:b/>
      <w:sz w:val="36"/>
      <w:szCs w:val="20"/>
      <w:lang w:eastAsia="ar-SA"/>
    </w:rPr>
  </w:style>
  <w:style w:type="paragraph" w:styleId="Brdtekst">
    <w:name w:val="Body Text"/>
    <w:basedOn w:val="Normal"/>
    <w:rsid w:val="003607A5"/>
    <w:pPr>
      <w:suppressAutoHyphens/>
      <w:spacing w:line="240" w:lineRule="auto"/>
      <w:jc w:val="both"/>
    </w:pPr>
    <w:rPr>
      <w:rFonts w:ascii="Palatino Linotype" w:hAnsi="Palatino Linotype"/>
      <w:sz w:val="24"/>
      <w:szCs w:val="20"/>
      <w:lang w:eastAsia="ar-SA"/>
    </w:rPr>
  </w:style>
  <w:style w:type="paragraph" w:customStyle="1" w:styleId="H4">
    <w:name w:val="H4"/>
    <w:basedOn w:val="Normal"/>
    <w:next w:val="Normal"/>
    <w:rsid w:val="003607A5"/>
    <w:pPr>
      <w:keepNext/>
      <w:suppressAutoHyphens/>
      <w:spacing w:before="100" w:after="100" w:line="240" w:lineRule="auto"/>
    </w:pPr>
    <w:rPr>
      <w:rFonts w:ascii="Times New Roman" w:hAnsi="Times New Roman"/>
      <w:b/>
      <w:sz w:val="24"/>
      <w:szCs w:val="20"/>
      <w:lang w:eastAsia="ar-SA"/>
    </w:rPr>
  </w:style>
  <w:style w:type="paragraph" w:customStyle="1" w:styleId="Brdtekst21">
    <w:name w:val="Brødtekst 21"/>
    <w:basedOn w:val="Normal"/>
    <w:rsid w:val="003607A5"/>
    <w:pPr>
      <w:suppressAutoHyphens/>
      <w:spacing w:line="240" w:lineRule="auto"/>
    </w:pPr>
    <w:rPr>
      <w:rFonts w:ascii="Times New Roman" w:hAnsi="Times New Roman"/>
      <w:sz w:val="24"/>
      <w:szCs w:val="20"/>
      <w:lang w:eastAsia="ar-SA"/>
    </w:rPr>
  </w:style>
  <w:style w:type="paragraph" w:customStyle="1" w:styleId="Default">
    <w:name w:val="Default"/>
    <w:rsid w:val="003607A5"/>
    <w:pPr>
      <w:suppressAutoHyphens/>
    </w:pPr>
    <w:rPr>
      <w:rFonts w:ascii="Arial" w:hAnsi="Arial"/>
      <w:color w:val="000000"/>
      <w:sz w:val="24"/>
      <w:lang w:eastAsia="ar-SA"/>
    </w:rPr>
  </w:style>
  <w:style w:type="paragraph" w:customStyle="1" w:styleId="Kommentartekst1">
    <w:name w:val="Kommentartekst1"/>
    <w:basedOn w:val="Normal"/>
    <w:rsid w:val="003607A5"/>
    <w:pPr>
      <w:suppressAutoHyphens/>
      <w:spacing w:line="240" w:lineRule="auto"/>
    </w:pPr>
    <w:rPr>
      <w:rFonts w:ascii="Times New Roman" w:hAnsi="Times New Roman"/>
      <w:szCs w:val="20"/>
      <w:lang w:eastAsia="ar-SA"/>
    </w:rPr>
  </w:style>
  <w:style w:type="paragraph" w:styleId="Undertitel">
    <w:name w:val="Subtitle"/>
    <w:basedOn w:val="Normal"/>
    <w:qFormat/>
    <w:rsid w:val="003607A5"/>
    <w:pPr>
      <w:spacing w:after="60"/>
      <w:jc w:val="center"/>
      <w:outlineLvl w:val="1"/>
    </w:pPr>
    <w:rPr>
      <w:rFonts w:cs="Arial"/>
      <w:sz w:val="24"/>
    </w:rPr>
  </w:style>
  <w:style w:type="paragraph" w:styleId="Markeringsbobletekst">
    <w:name w:val="Balloon Text"/>
    <w:basedOn w:val="Normal"/>
    <w:semiHidden/>
    <w:rsid w:val="003607A5"/>
    <w:rPr>
      <w:rFonts w:ascii="Tahoma" w:hAnsi="Tahoma" w:cs="Tahoma"/>
      <w:sz w:val="16"/>
      <w:szCs w:val="16"/>
    </w:rPr>
  </w:style>
  <w:style w:type="paragraph" w:customStyle="1" w:styleId="Standardtekst">
    <w:name w:val="Standardtekst"/>
    <w:basedOn w:val="Normal"/>
    <w:rsid w:val="003C6C05"/>
    <w:pPr>
      <w:overflowPunct w:val="0"/>
      <w:autoSpaceDE w:val="0"/>
      <w:autoSpaceDN w:val="0"/>
      <w:adjustRightInd w:val="0"/>
      <w:spacing w:line="240" w:lineRule="auto"/>
      <w:textAlignment w:val="baseline"/>
    </w:pPr>
    <w:rPr>
      <w:rFonts w:ascii="CG Omega" w:hAnsi="CG Omega"/>
      <w:sz w:val="24"/>
      <w:szCs w:val="20"/>
    </w:rPr>
  </w:style>
  <w:style w:type="character" w:customStyle="1" w:styleId="Overskrift1Tegn">
    <w:name w:val="Overskrift 1 Tegn"/>
    <w:link w:val="Overskrift1"/>
    <w:rsid w:val="00940C64"/>
    <w:rPr>
      <w:rFonts w:ascii="Palatino Linotype" w:hAnsi="Palatino Linotype"/>
      <w:sz w:val="24"/>
      <w:lang w:eastAsia="ar-SA"/>
    </w:rPr>
  </w:style>
  <w:style w:type="paragraph" w:styleId="Korrektur">
    <w:name w:val="Revision"/>
    <w:hidden/>
    <w:uiPriority w:val="99"/>
    <w:semiHidden/>
    <w:rsid w:val="00CB0B37"/>
    <w:rPr>
      <w:rFonts w:ascii="Arial" w:hAnsi="Arial"/>
      <w:szCs w:val="24"/>
    </w:rPr>
  </w:style>
  <w:style w:type="paragraph" w:styleId="Listeafsnit">
    <w:name w:val="List Paragraph"/>
    <w:basedOn w:val="Normal"/>
    <w:uiPriority w:val="34"/>
    <w:qFormat/>
    <w:rsid w:val="00161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5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7B233-0753-4734-B769-C8C9E8E3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2275</Words>
  <Characters>13878</Characters>
  <Application>Microsoft Office Word</Application>
  <DocSecurity>8</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Faaborg-Midtfyn kommune</Company>
  <LinksUpToDate>false</LinksUpToDate>
  <CharactersWithSpaces>16121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Faaborg Midtfyn Kommune</dc:creator>
  <cp:lastModifiedBy>Anders Pilemae Snitkjær</cp:lastModifiedBy>
  <cp:revision>7</cp:revision>
  <cp:lastPrinted>2014-02-26T10:24:00Z</cp:lastPrinted>
  <dcterms:created xsi:type="dcterms:W3CDTF">2016-01-07T12:47:00Z</dcterms:created>
  <dcterms:modified xsi:type="dcterms:W3CDTF">2016-01-29T09:38:00Z</dcterms:modified>
</cp:coreProperties>
</file>