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1CD" w:rsidRDefault="00C201CD" w:rsidP="00FC5BD4">
      <w:pPr>
        <w:spacing w:line="360" w:lineRule="auto"/>
      </w:pPr>
      <w:bookmarkStart w:id="0" w:name="_GoBack"/>
      <w:bookmarkEnd w:id="0"/>
    </w:p>
    <w:p w:rsidR="00C201CD" w:rsidRDefault="00C201CD" w:rsidP="00FC5BD4">
      <w:pPr>
        <w:spacing w:line="360" w:lineRule="auto"/>
      </w:pPr>
    </w:p>
    <w:p w:rsidR="005019AC" w:rsidRPr="000C4878" w:rsidRDefault="00FC5BD4" w:rsidP="00FC5BD4">
      <w:pPr>
        <w:pStyle w:val="Dokumenttitel"/>
        <w:spacing w:before="0" w:line="360" w:lineRule="auto"/>
      </w:pPr>
      <w:r w:rsidRPr="00FC5BD4">
        <w:rPr>
          <w:sz w:val="40"/>
          <w:szCs w:val="40"/>
        </w:rPr>
        <w:br/>
      </w:r>
      <w:r>
        <w:br/>
      </w:r>
      <w:r w:rsidR="006865E3">
        <w:t xml:space="preserve">bilag </w:t>
      </w:r>
      <w:r w:rsidR="000C5FDB">
        <w:t>1</w:t>
      </w:r>
      <w:r w:rsidR="003858D5">
        <w:t>3</w:t>
      </w:r>
      <w:r w:rsidR="006865E3">
        <w:t xml:space="preserve"> </w:t>
      </w:r>
      <w:r w:rsidR="00B56F01">
        <w:t>–</w:t>
      </w:r>
      <w:r w:rsidR="006865E3">
        <w:t xml:space="preserve"> </w:t>
      </w:r>
      <w:r w:rsidR="009545AD">
        <w:t>ændringsprocedure</w:t>
      </w:r>
    </w:p>
    <w:p w:rsidR="004B16AD" w:rsidRPr="000C4878" w:rsidRDefault="004B16AD" w:rsidP="00FC5BD4">
      <w:pPr>
        <w:pStyle w:val="Dokumenttitel"/>
        <w:spacing w:line="360" w:lineRule="auto"/>
        <w:jc w:val="left"/>
      </w:pPr>
      <w:r w:rsidRPr="000C4878">
        <w:t>Indhold</w:t>
      </w:r>
    </w:p>
    <w:p w:rsidR="00F20183" w:rsidRDefault="003248DC">
      <w:pPr>
        <w:pStyle w:val="Indholdsfortegnelse1"/>
        <w:tabs>
          <w:tab w:val="left" w:pos="1418"/>
        </w:tabs>
        <w:rPr>
          <w:rFonts w:asciiTheme="minorHAnsi" w:eastAsiaTheme="minorEastAsia" w:hAnsiTheme="minorHAnsi" w:cstheme="minorBidi"/>
          <w:bCs w:val="0"/>
          <w:noProof/>
          <w:spacing w:val="0"/>
          <w:sz w:val="22"/>
          <w:szCs w:val="22"/>
        </w:rPr>
      </w:pPr>
      <w:r>
        <w:fldChar w:fldCharType="begin"/>
      </w:r>
      <w:r w:rsidR="003561CB">
        <w:instrText xml:space="preserve"> TOC \o "1-3" \h \z \u </w:instrText>
      </w:r>
      <w:r>
        <w:fldChar w:fldCharType="separate"/>
      </w:r>
      <w:hyperlink w:anchor="_Toc418516926" w:history="1">
        <w:r w:rsidR="00F20183" w:rsidRPr="006C36FB">
          <w:rPr>
            <w:rStyle w:val="Hyperlink"/>
            <w:noProof/>
          </w:rPr>
          <w:t>1.</w:t>
        </w:r>
        <w:r w:rsidR="00F20183">
          <w:rPr>
            <w:rFonts w:asciiTheme="minorHAnsi" w:eastAsiaTheme="minorEastAsia" w:hAnsiTheme="minorHAnsi" w:cstheme="minorBidi"/>
            <w:bCs w:val="0"/>
            <w:noProof/>
            <w:spacing w:val="0"/>
            <w:sz w:val="22"/>
            <w:szCs w:val="22"/>
          </w:rPr>
          <w:tab/>
        </w:r>
        <w:r w:rsidR="00F20183" w:rsidRPr="006C36FB">
          <w:rPr>
            <w:rStyle w:val="Hyperlink"/>
            <w:noProof/>
          </w:rPr>
          <w:t>Bilagsvejledning</w:t>
        </w:r>
        <w:r w:rsidR="00F20183">
          <w:rPr>
            <w:noProof/>
            <w:webHidden/>
          </w:rPr>
          <w:tab/>
        </w:r>
        <w:r>
          <w:rPr>
            <w:noProof/>
            <w:webHidden/>
          </w:rPr>
          <w:fldChar w:fldCharType="begin"/>
        </w:r>
        <w:r w:rsidR="00F20183">
          <w:rPr>
            <w:noProof/>
            <w:webHidden/>
          </w:rPr>
          <w:instrText xml:space="preserve"> PAGEREF _Toc418516926 \h </w:instrText>
        </w:r>
        <w:r>
          <w:rPr>
            <w:noProof/>
            <w:webHidden/>
          </w:rPr>
        </w:r>
        <w:r>
          <w:rPr>
            <w:noProof/>
            <w:webHidden/>
          </w:rPr>
          <w:fldChar w:fldCharType="separate"/>
        </w:r>
        <w:r w:rsidR="00F20183">
          <w:rPr>
            <w:noProof/>
            <w:webHidden/>
          </w:rPr>
          <w:t>2</w:t>
        </w:r>
        <w:r>
          <w:rPr>
            <w:noProof/>
            <w:webHidden/>
          </w:rPr>
          <w:fldChar w:fldCharType="end"/>
        </w:r>
      </w:hyperlink>
    </w:p>
    <w:p w:rsidR="00F20183" w:rsidRDefault="0014540B">
      <w:pPr>
        <w:pStyle w:val="Indholdsfortegnelse1"/>
        <w:tabs>
          <w:tab w:val="left" w:pos="1418"/>
        </w:tabs>
        <w:rPr>
          <w:rFonts w:asciiTheme="minorHAnsi" w:eastAsiaTheme="minorEastAsia" w:hAnsiTheme="minorHAnsi" w:cstheme="minorBidi"/>
          <w:bCs w:val="0"/>
          <w:noProof/>
          <w:spacing w:val="0"/>
          <w:sz w:val="22"/>
          <w:szCs w:val="22"/>
        </w:rPr>
      </w:pPr>
      <w:hyperlink w:anchor="_Toc418516927" w:history="1">
        <w:r w:rsidR="00F20183" w:rsidRPr="006C36FB">
          <w:rPr>
            <w:rStyle w:val="Hyperlink"/>
            <w:noProof/>
          </w:rPr>
          <w:t>2.</w:t>
        </w:r>
        <w:r w:rsidR="00F20183">
          <w:rPr>
            <w:rFonts w:asciiTheme="minorHAnsi" w:eastAsiaTheme="minorEastAsia" w:hAnsiTheme="minorHAnsi" w:cstheme="minorBidi"/>
            <w:bCs w:val="0"/>
            <w:noProof/>
            <w:spacing w:val="0"/>
            <w:sz w:val="22"/>
            <w:szCs w:val="22"/>
          </w:rPr>
          <w:tab/>
        </w:r>
        <w:r w:rsidR="00F20183" w:rsidRPr="006C36FB">
          <w:rPr>
            <w:rStyle w:val="Hyperlink"/>
            <w:noProof/>
          </w:rPr>
          <w:t>Ændring af kontrakten</w:t>
        </w:r>
        <w:r w:rsidR="00F20183">
          <w:rPr>
            <w:noProof/>
            <w:webHidden/>
          </w:rPr>
          <w:tab/>
        </w:r>
        <w:r w:rsidR="003248DC">
          <w:rPr>
            <w:noProof/>
            <w:webHidden/>
          </w:rPr>
          <w:fldChar w:fldCharType="begin"/>
        </w:r>
        <w:r w:rsidR="00F20183">
          <w:rPr>
            <w:noProof/>
            <w:webHidden/>
          </w:rPr>
          <w:instrText xml:space="preserve"> PAGEREF _Toc418516927 \h </w:instrText>
        </w:r>
        <w:r w:rsidR="003248DC">
          <w:rPr>
            <w:noProof/>
            <w:webHidden/>
          </w:rPr>
        </w:r>
        <w:r w:rsidR="003248DC">
          <w:rPr>
            <w:noProof/>
            <w:webHidden/>
          </w:rPr>
          <w:fldChar w:fldCharType="separate"/>
        </w:r>
        <w:r w:rsidR="00F20183">
          <w:rPr>
            <w:noProof/>
            <w:webHidden/>
          </w:rPr>
          <w:t>3</w:t>
        </w:r>
        <w:r w:rsidR="003248DC">
          <w:rPr>
            <w:noProof/>
            <w:webHidden/>
          </w:rPr>
          <w:fldChar w:fldCharType="end"/>
        </w:r>
      </w:hyperlink>
    </w:p>
    <w:p w:rsidR="00F20183" w:rsidRDefault="0014540B">
      <w:pPr>
        <w:pStyle w:val="Indholdsfortegnelse1"/>
        <w:tabs>
          <w:tab w:val="left" w:pos="1418"/>
        </w:tabs>
        <w:rPr>
          <w:rFonts w:asciiTheme="minorHAnsi" w:eastAsiaTheme="minorEastAsia" w:hAnsiTheme="minorHAnsi" w:cstheme="minorBidi"/>
          <w:bCs w:val="0"/>
          <w:noProof/>
          <w:spacing w:val="0"/>
          <w:sz w:val="22"/>
          <w:szCs w:val="22"/>
        </w:rPr>
      </w:pPr>
      <w:hyperlink w:anchor="_Toc418516928" w:history="1">
        <w:r w:rsidR="00F20183" w:rsidRPr="006C36FB">
          <w:rPr>
            <w:rStyle w:val="Hyperlink"/>
            <w:noProof/>
          </w:rPr>
          <w:t>3.</w:t>
        </w:r>
        <w:r w:rsidR="00F20183">
          <w:rPr>
            <w:rFonts w:asciiTheme="minorHAnsi" w:eastAsiaTheme="minorEastAsia" w:hAnsiTheme="minorHAnsi" w:cstheme="minorBidi"/>
            <w:bCs w:val="0"/>
            <w:noProof/>
            <w:spacing w:val="0"/>
            <w:sz w:val="22"/>
            <w:szCs w:val="22"/>
          </w:rPr>
          <w:tab/>
        </w:r>
        <w:r w:rsidR="00F20183" w:rsidRPr="006C36FB">
          <w:rPr>
            <w:rStyle w:val="Hyperlink"/>
            <w:noProof/>
          </w:rPr>
          <w:t>Mindsteindhold for ændringsanmodning</w:t>
        </w:r>
        <w:r w:rsidR="00F20183">
          <w:rPr>
            <w:noProof/>
            <w:webHidden/>
          </w:rPr>
          <w:tab/>
        </w:r>
        <w:r w:rsidR="003248DC">
          <w:rPr>
            <w:noProof/>
            <w:webHidden/>
          </w:rPr>
          <w:fldChar w:fldCharType="begin"/>
        </w:r>
        <w:r w:rsidR="00F20183">
          <w:rPr>
            <w:noProof/>
            <w:webHidden/>
          </w:rPr>
          <w:instrText xml:space="preserve"> PAGEREF _Toc418516928 \h </w:instrText>
        </w:r>
        <w:r w:rsidR="003248DC">
          <w:rPr>
            <w:noProof/>
            <w:webHidden/>
          </w:rPr>
        </w:r>
        <w:r w:rsidR="003248DC">
          <w:rPr>
            <w:noProof/>
            <w:webHidden/>
          </w:rPr>
          <w:fldChar w:fldCharType="separate"/>
        </w:r>
        <w:r w:rsidR="00F20183">
          <w:rPr>
            <w:noProof/>
            <w:webHidden/>
          </w:rPr>
          <w:t>3</w:t>
        </w:r>
        <w:r w:rsidR="003248DC">
          <w:rPr>
            <w:noProof/>
            <w:webHidden/>
          </w:rPr>
          <w:fldChar w:fldCharType="end"/>
        </w:r>
      </w:hyperlink>
    </w:p>
    <w:p w:rsidR="00F20183" w:rsidRDefault="0014540B">
      <w:pPr>
        <w:pStyle w:val="Indholdsfortegnelse1"/>
        <w:tabs>
          <w:tab w:val="left" w:pos="1418"/>
        </w:tabs>
        <w:rPr>
          <w:rFonts w:asciiTheme="minorHAnsi" w:eastAsiaTheme="minorEastAsia" w:hAnsiTheme="minorHAnsi" w:cstheme="minorBidi"/>
          <w:bCs w:val="0"/>
          <w:noProof/>
          <w:spacing w:val="0"/>
          <w:sz w:val="22"/>
          <w:szCs w:val="22"/>
        </w:rPr>
      </w:pPr>
      <w:hyperlink w:anchor="_Toc418516929" w:history="1">
        <w:r w:rsidR="00F20183" w:rsidRPr="006C36FB">
          <w:rPr>
            <w:rStyle w:val="Hyperlink"/>
            <w:noProof/>
          </w:rPr>
          <w:t>4.</w:t>
        </w:r>
        <w:r w:rsidR="00F20183">
          <w:rPr>
            <w:rFonts w:asciiTheme="minorHAnsi" w:eastAsiaTheme="minorEastAsia" w:hAnsiTheme="minorHAnsi" w:cstheme="minorBidi"/>
            <w:bCs w:val="0"/>
            <w:noProof/>
            <w:spacing w:val="0"/>
            <w:sz w:val="22"/>
            <w:szCs w:val="22"/>
          </w:rPr>
          <w:tab/>
        </w:r>
        <w:r w:rsidR="00F20183" w:rsidRPr="006C36FB">
          <w:rPr>
            <w:rStyle w:val="Hyperlink"/>
            <w:noProof/>
          </w:rPr>
          <w:t>Mindsteindhold for løsningsforslag</w:t>
        </w:r>
        <w:r w:rsidR="00F20183">
          <w:rPr>
            <w:noProof/>
            <w:webHidden/>
          </w:rPr>
          <w:tab/>
        </w:r>
        <w:r w:rsidR="003248DC">
          <w:rPr>
            <w:noProof/>
            <w:webHidden/>
          </w:rPr>
          <w:fldChar w:fldCharType="begin"/>
        </w:r>
        <w:r w:rsidR="00F20183">
          <w:rPr>
            <w:noProof/>
            <w:webHidden/>
          </w:rPr>
          <w:instrText xml:space="preserve"> PAGEREF _Toc418516929 \h </w:instrText>
        </w:r>
        <w:r w:rsidR="003248DC">
          <w:rPr>
            <w:noProof/>
            <w:webHidden/>
          </w:rPr>
        </w:r>
        <w:r w:rsidR="003248DC">
          <w:rPr>
            <w:noProof/>
            <w:webHidden/>
          </w:rPr>
          <w:fldChar w:fldCharType="separate"/>
        </w:r>
        <w:r w:rsidR="00F20183">
          <w:rPr>
            <w:noProof/>
            <w:webHidden/>
          </w:rPr>
          <w:t>3</w:t>
        </w:r>
        <w:r w:rsidR="003248DC">
          <w:rPr>
            <w:noProof/>
            <w:webHidden/>
          </w:rPr>
          <w:fldChar w:fldCharType="end"/>
        </w:r>
      </w:hyperlink>
    </w:p>
    <w:p w:rsidR="00F20183" w:rsidRDefault="0014540B">
      <w:pPr>
        <w:pStyle w:val="Indholdsfortegnelse1"/>
        <w:tabs>
          <w:tab w:val="left" w:pos="1418"/>
        </w:tabs>
        <w:rPr>
          <w:rFonts w:asciiTheme="minorHAnsi" w:eastAsiaTheme="minorEastAsia" w:hAnsiTheme="minorHAnsi" w:cstheme="minorBidi"/>
          <w:bCs w:val="0"/>
          <w:noProof/>
          <w:spacing w:val="0"/>
          <w:sz w:val="22"/>
          <w:szCs w:val="22"/>
        </w:rPr>
      </w:pPr>
      <w:hyperlink w:anchor="_Toc418516930" w:history="1">
        <w:r w:rsidR="00F20183" w:rsidRPr="006C36FB">
          <w:rPr>
            <w:rStyle w:val="Hyperlink"/>
            <w:noProof/>
          </w:rPr>
          <w:t>5.</w:t>
        </w:r>
        <w:r w:rsidR="00F20183">
          <w:rPr>
            <w:rFonts w:asciiTheme="minorHAnsi" w:eastAsiaTheme="minorEastAsia" w:hAnsiTheme="minorHAnsi" w:cstheme="minorBidi"/>
            <w:bCs w:val="0"/>
            <w:noProof/>
            <w:spacing w:val="0"/>
            <w:sz w:val="22"/>
            <w:szCs w:val="22"/>
          </w:rPr>
          <w:tab/>
        </w:r>
        <w:r w:rsidR="00F20183" w:rsidRPr="006C36FB">
          <w:rPr>
            <w:rStyle w:val="Hyperlink"/>
            <w:noProof/>
          </w:rPr>
          <w:t>Vurdering og godkendelse af løsningsforslag</w:t>
        </w:r>
        <w:r w:rsidR="00F20183">
          <w:rPr>
            <w:noProof/>
            <w:webHidden/>
          </w:rPr>
          <w:tab/>
        </w:r>
        <w:r w:rsidR="003248DC">
          <w:rPr>
            <w:noProof/>
            <w:webHidden/>
          </w:rPr>
          <w:fldChar w:fldCharType="begin"/>
        </w:r>
        <w:r w:rsidR="00F20183">
          <w:rPr>
            <w:noProof/>
            <w:webHidden/>
          </w:rPr>
          <w:instrText xml:space="preserve"> PAGEREF _Toc418516930 \h </w:instrText>
        </w:r>
        <w:r w:rsidR="003248DC">
          <w:rPr>
            <w:noProof/>
            <w:webHidden/>
          </w:rPr>
        </w:r>
        <w:r w:rsidR="003248DC">
          <w:rPr>
            <w:noProof/>
            <w:webHidden/>
          </w:rPr>
          <w:fldChar w:fldCharType="separate"/>
        </w:r>
        <w:r w:rsidR="00F20183">
          <w:rPr>
            <w:noProof/>
            <w:webHidden/>
          </w:rPr>
          <w:t>4</w:t>
        </w:r>
        <w:r w:rsidR="003248DC">
          <w:rPr>
            <w:noProof/>
            <w:webHidden/>
          </w:rPr>
          <w:fldChar w:fldCharType="end"/>
        </w:r>
      </w:hyperlink>
    </w:p>
    <w:p w:rsidR="00F20183" w:rsidRDefault="0014540B">
      <w:pPr>
        <w:pStyle w:val="Indholdsfortegnelse1"/>
        <w:tabs>
          <w:tab w:val="left" w:pos="1418"/>
        </w:tabs>
        <w:rPr>
          <w:rFonts w:asciiTheme="minorHAnsi" w:eastAsiaTheme="minorEastAsia" w:hAnsiTheme="minorHAnsi" w:cstheme="minorBidi"/>
          <w:bCs w:val="0"/>
          <w:noProof/>
          <w:spacing w:val="0"/>
          <w:sz w:val="22"/>
          <w:szCs w:val="22"/>
        </w:rPr>
      </w:pPr>
      <w:hyperlink w:anchor="_Toc418516931" w:history="1">
        <w:r w:rsidR="00F20183" w:rsidRPr="006C36FB">
          <w:rPr>
            <w:rStyle w:val="Hyperlink"/>
            <w:noProof/>
          </w:rPr>
          <w:t>6.</w:t>
        </w:r>
        <w:r w:rsidR="00F20183">
          <w:rPr>
            <w:rFonts w:asciiTheme="minorHAnsi" w:eastAsiaTheme="minorEastAsia" w:hAnsiTheme="minorHAnsi" w:cstheme="minorBidi"/>
            <w:bCs w:val="0"/>
            <w:noProof/>
            <w:spacing w:val="0"/>
            <w:sz w:val="22"/>
            <w:szCs w:val="22"/>
          </w:rPr>
          <w:tab/>
        </w:r>
        <w:r w:rsidR="00F20183" w:rsidRPr="006C36FB">
          <w:rPr>
            <w:rStyle w:val="Hyperlink"/>
            <w:noProof/>
          </w:rPr>
          <w:t>Ændringslog</w:t>
        </w:r>
        <w:r w:rsidR="00F20183">
          <w:rPr>
            <w:noProof/>
            <w:webHidden/>
          </w:rPr>
          <w:tab/>
        </w:r>
        <w:r w:rsidR="003248DC">
          <w:rPr>
            <w:noProof/>
            <w:webHidden/>
          </w:rPr>
          <w:fldChar w:fldCharType="begin"/>
        </w:r>
        <w:r w:rsidR="00F20183">
          <w:rPr>
            <w:noProof/>
            <w:webHidden/>
          </w:rPr>
          <w:instrText xml:space="preserve"> PAGEREF _Toc418516931 \h </w:instrText>
        </w:r>
        <w:r w:rsidR="003248DC">
          <w:rPr>
            <w:noProof/>
            <w:webHidden/>
          </w:rPr>
        </w:r>
        <w:r w:rsidR="003248DC">
          <w:rPr>
            <w:noProof/>
            <w:webHidden/>
          </w:rPr>
          <w:fldChar w:fldCharType="separate"/>
        </w:r>
        <w:r w:rsidR="00F20183">
          <w:rPr>
            <w:noProof/>
            <w:webHidden/>
          </w:rPr>
          <w:t>4</w:t>
        </w:r>
        <w:r w:rsidR="003248DC">
          <w:rPr>
            <w:noProof/>
            <w:webHidden/>
          </w:rPr>
          <w:fldChar w:fldCharType="end"/>
        </w:r>
      </w:hyperlink>
    </w:p>
    <w:p w:rsidR="00F20183" w:rsidRDefault="0014540B">
      <w:pPr>
        <w:pStyle w:val="Indholdsfortegnelse1"/>
        <w:tabs>
          <w:tab w:val="left" w:pos="1418"/>
        </w:tabs>
        <w:rPr>
          <w:rFonts w:asciiTheme="minorHAnsi" w:eastAsiaTheme="minorEastAsia" w:hAnsiTheme="minorHAnsi" w:cstheme="minorBidi"/>
          <w:bCs w:val="0"/>
          <w:noProof/>
          <w:spacing w:val="0"/>
          <w:sz w:val="22"/>
          <w:szCs w:val="22"/>
        </w:rPr>
      </w:pPr>
      <w:hyperlink w:anchor="_Toc418516932" w:history="1">
        <w:r w:rsidR="00F20183" w:rsidRPr="006C36FB">
          <w:rPr>
            <w:rStyle w:val="Hyperlink"/>
            <w:noProof/>
          </w:rPr>
          <w:t>7.</w:t>
        </w:r>
        <w:r w:rsidR="00F20183">
          <w:rPr>
            <w:rFonts w:asciiTheme="minorHAnsi" w:eastAsiaTheme="minorEastAsia" w:hAnsiTheme="minorHAnsi" w:cstheme="minorBidi"/>
            <w:bCs w:val="0"/>
            <w:noProof/>
            <w:spacing w:val="0"/>
            <w:sz w:val="22"/>
            <w:szCs w:val="22"/>
          </w:rPr>
          <w:tab/>
        </w:r>
        <w:r w:rsidR="00F20183" w:rsidRPr="006C36FB">
          <w:rPr>
            <w:rStyle w:val="Hyperlink"/>
            <w:noProof/>
          </w:rPr>
          <w:t>Underbilag 13a – ændringshåndteringsformularer</w:t>
        </w:r>
        <w:r w:rsidR="00F20183">
          <w:rPr>
            <w:noProof/>
            <w:webHidden/>
          </w:rPr>
          <w:tab/>
        </w:r>
        <w:r w:rsidR="003248DC">
          <w:rPr>
            <w:noProof/>
            <w:webHidden/>
          </w:rPr>
          <w:fldChar w:fldCharType="begin"/>
        </w:r>
        <w:r w:rsidR="00F20183">
          <w:rPr>
            <w:noProof/>
            <w:webHidden/>
          </w:rPr>
          <w:instrText xml:space="preserve"> PAGEREF _Toc418516932 \h </w:instrText>
        </w:r>
        <w:r w:rsidR="003248DC">
          <w:rPr>
            <w:noProof/>
            <w:webHidden/>
          </w:rPr>
        </w:r>
        <w:r w:rsidR="003248DC">
          <w:rPr>
            <w:noProof/>
            <w:webHidden/>
          </w:rPr>
          <w:fldChar w:fldCharType="separate"/>
        </w:r>
        <w:r w:rsidR="00F20183">
          <w:rPr>
            <w:noProof/>
            <w:webHidden/>
          </w:rPr>
          <w:t>5</w:t>
        </w:r>
        <w:r w:rsidR="003248DC">
          <w:rPr>
            <w:noProof/>
            <w:webHidden/>
          </w:rPr>
          <w:fldChar w:fldCharType="end"/>
        </w:r>
      </w:hyperlink>
    </w:p>
    <w:p w:rsidR="00A838D1" w:rsidRPr="000C4878" w:rsidRDefault="003248DC" w:rsidP="00FC5BD4">
      <w:pPr>
        <w:pStyle w:val="Indholdsfortegnelse1"/>
        <w:spacing w:line="360" w:lineRule="auto"/>
        <w:jc w:val="both"/>
      </w:pPr>
      <w:r>
        <w:fldChar w:fldCharType="end"/>
      </w:r>
    </w:p>
    <w:p w:rsidR="00C27F34" w:rsidRPr="000C4878" w:rsidRDefault="00C27F34" w:rsidP="00FC5BD4">
      <w:pPr>
        <w:spacing w:line="360" w:lineRule="auto"/>
      </w:pPr>
    </w:p>
    <w:p w:rsidR="00330456" w:rsidRPr="00FC5BD4" w:rsidRDefault="00C27F34" w:rsidP="0071697F">
      <w:pPr>
        <w:pStyle w:val="Overskrift1"/>
        <w:spacing w:before="360"/>
      </w:pPr>
      <w:r w:rsidRPr="000C4878">
        <w:br w:type="page"/>
      </w:r>
      <w:bookmarkStart w:id="1" w:name="_Toc418516926"/>
      <w:r w:rsidR="006865E3" w:rsidRPr="00FC5BD4">
        <w:lastRenderedPageBreak/>
        <w:t>Bilagsvejledning</w:t>
      </w:r>
      <w:bookmarkEnd w:id="1"/>
    </w:p>
    <w:p w:rsidR="000E5031" w:rsidRPr="000E5031" w:rsidRDefault="000E5031" w:rsidP="006B7B64">
      <w:pPr>
        <w:rPr>
          <w:i/>
          <w:szCs w:val="19"/>
        </w:rPr>
      </w:pPr>
      <w:r w:rsidRPr="0014230E">
        <w:rPr>
          <w:i/>
          <w:szCs w:val="19"/>
          <w:highlight w:val="lightGray"/>
        </w:rPr>
        <w:t xml:space="preserve">[BILAGET </w:t>
      </w:r>
      <w:r>
        <w:rPr>
          <w:i/>
          <w:szCs w:val="19"/>
          <w:highlight w:val="lightGray"/>
        </w:rPr>
        <w:t>KAN</w:t>
      </w:r>
      <w:r w:rsidRPr="0014230E">
        <w:rPr>
          <w:i/>
          <w:szCs w:val="19"/>
          <w:highlight w:val="lightGray"/>
        </w:rPr>
        <w:t xml:space="preserve"> SUPPLERES AF LEVERANDØREN]</w:t>
      </w:r>
    </w:p>
    <w:p w:rsidR="005A0627" w:rsidRDefault="006D6568" w:rsidP="000E5031">
      <w:r>
        <w:t xml:space="preserve">Bilaget beskriver hvorledes ændringsprocedurer skal håndteres af </w:t>
      </w:r>
      <w:r w:rsidR="00D02F10">
        <w:t>kunden</w:t>
      </w:r>
      <w:r>
        <w:t xml:space="preserve"> og leverandøren i</w:t>
      </w:r>
      <w:r w:rsidR="005A0627">
        <w:t xml:space="preserve">gennem </w:t>
      </w:r>
      <w:r w:rsidR="009E4C9F">
        <w:t xml:space="preserve">hele </w:t>
      </w:r>
      <w:r w:rsidR="005A0627">
        <w:t>kontraktens løbe</w:t>
      </w:r>
      <w:r w:rsidR="009E4C9F">
        <w:t>tid</w:t>
      </w:r>
      <w:r w:rsidR="005A0627">
        <w:t xml:space="preserve"> jf. kontraktens punkt 5.</w:t>
      </w:r>
    </w:p>
    <w:p w:rsidR="003A0181" w:rsidRDefault="003A0181" w:rsidP="000E5031">
      <w:r w:rsidRPr="000E5031">
        <w:t>Såfremt leverandøren har veldefinerede formularer til håndtering af ændringsønsker</w:t>
      </w:r>
      <w:r w:rsidR="000E5031">
        <w:t>, som er i overensstemmelse med det i dette bilag anførte mindsteindhold</w:t>
      </w:r>
      <w:r w:rsidRPr="000E5031">
        <w:t xml:space="preserve">, </w:t>
      </w:r>
      <w:r w:rsidR="000E5031" w:rsidRPr="000E5031">
        <w:t>kan</w:t>
      </w:r>
      <w:r w:rsidRPr="000E5031">
        <w:t xml:space="preserve"> </w:t>
      </w:r>
      <w:r w:rsidR="000E5031">
        <w:t xml:space="preserve">disse </w:t>
      </w:r>
      <w:r w:rsidRPr="000E5031">
        <w:t>vedlægges som underbilag til dette bilag sammen med en udfyldelsesvejledning.</w:t>
      </w:r>
      <w:r w:rsidR="0071697F">
        <w:t xml:space="preserve"> </w:t>
      </w:r>
    </w:p>
    <w:p w:rsidR="003A0181" w:rsidRDefault="003A0181" w:rsidP="006B7B64"/>
    <w:p w:rsidR="006B7B64" w:rsidRDefault="006B7B64" w:rsidP="006B7B64"/>
    <w:p w:rsidR="006865E3" w:rsidRDefault="006865E3" w:rsidP="00FC5BD4">
      <w:pPr>
        <w:spacing w:line="360" w:lineRule="auto"/>
      </w:pPr>
    </w:p>
    <w:p w:rsidR="002E204D" w:rsidRDefault="002E204D"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6865E3" w:rsidP="00FC5BD4">
      <w:pPr>
        <w:pStyle w:val="Indrykketbrdtekst"/>
        <w:spacing w:line="360" w:lineRule="auto"/>
      </w:pPr>
    </w:p>
    <w:p w:rsidR="006865E3" w:rsidRDefault="000C593B" w:rsidP="00FC5BD4">
      <w:pPr>
        <w:pStyle w:val="Indrykketbrdtekst"/>
        <w:spacing w:line="360" w:lineRule="auto"/>
      </w:pPr>
      <w:r>
        <w:br w:type="page"/>
      </w:r>
    </w:p>
    <w:p w:rsidR="006B7B64" w:rsidRDefault="006B7B64" w:rsidP="0071697F">
      <w:pPr>
        <w:pStyle w:val="Overskrift1"/>
        <w:spacing w:before="360"/>
      </w:pPr>
      <w:bookmarkStart w:id="2" w:name="_Toc418516927"/>
      <w:bookmarkStart w:id="3" w:name="_Toc116713193"/>
      <w:bookmarkStart w:id="4" w:name="_Toc117307047"/>
      <w:bookmarkStart w:id="5" w:name="_Toc149736048"/>
      <w:bookmarkStart w:id="6" w:name="_Toc149736887"/>
      <w:bookmarkStart w:id="7" w:name="_Toc9397369"/>
      <w:r>
        <w:lastRenderedPageBreak/>
        <w:t>Ændring af kontrakten</w:t>
      </w:r>
      <w:bookmarkEnd w:id="2"/>
    </w:p>
    <w:p w:rsidR="006B7B64" w:rsidRPr="006B7B64" w:rsidRDefault="006B7B64" w:rsidP="006B7B64">
      <w:r>
        <w:t xml:space="preserve">Ændring af kontrakten </w:t>
      </w:r>
      <w:r w:rsidR="00866D3C">
        <w:t>eller i løsninge</w:t>
      </w:r>
      <w:r w:rsidR="009E4C9F">
        <w:t>n</w:t>
      </w:r>
      <w:r w:rsidR="00866D3C">
        <w:t xml:space="preserve"> </w:t>
      </w:r>
      <w:r>
        <w:t xml:space="preserve">sker efter anmodning fra kunden eller leverandøren i overensstemmelse med kontraktens </w:t>
      </w:r>
      <w:r w:rsidRPr="003A0181">
        <w:t>p</w:t>
      </w:r>
      <w:r w:rsidR="000E5031">
        <w:t>k</w:t>
      </w:r>
      <w:r w:rsidRPr="003A0181">
        <w:t>t</w:t>
      </w:r>
      <w:r w:rsidR="000E5031">
        <w:t>.</w:t>
      </w:r>
      <w:r w:rsidRPr="003A0181">
        <w:t xml:space="preserve"> 5</w:t>
      </w:r>
      <w:r>
        <w:t xml:space="preserve"> </w:t>
      </w:r>
      <w:r w:rsidR="000E5031">
        <w:t xml:space="preserve">samt </w:t>
      </w:r>
      <w:r>
        <w:t>dette bilag.</w:t>
      </w:r>
    </w:p>
    <w:p w:rsidR="00E657EF" w:rsidRPr="00FC5BD4" w:rsidRDefault="009545AD" w:rsidP="0071697F">
      <w:pPr>
        <w:pStyle w:val="Overskrift1"/>
        <w:spacing w:before="360"/>
      </w:pPr>
      <w:bookmarkStart w:id="8" w:name="_Toc418516928"/>
      <w:bookmarkEnd w:id="3"/>
      <w:bookmarkEnd w:id="4"/>
      <w:bookmarkEnd w:id="5"/>
      <w:bookmarkEnd w:id="6"/>
      <w:r>
        <w:t>Mindsteindhold for ændringsanmodning</w:t>
      </w:r>
      <w:bookmarkEnd w:id="8"/>
      <w:r w:rsidR="000C593B">
        <w:t xml:space="preserve"> </w:t>
      </w:r>
    </w:p>
    <w:bookmarkEnd w:id="7"/>
    <w:p w:rsidR="006B7B64" w:rsidRDefault="006B7B64" w:rsidP="006B7B64">
      <w:r>
        <w:t xml:space="preserve">Kundens ændringsanmodning skal som minimum indeholde følgende oplysninger: </w:t>
      </w:r>
    </w:p>
    <w:p w:rsidR="006B7B64" w:rsidRDefault="006B7B64" w:rsidP="006B7B64">
      <w:pPr>
        <w:numPr>
          <w:ilvl w:val="0"/>
          <w:numId w:val="19"/>
        </w:numPr>
        <w:tabs>
          <w:tab w:val="clear" w:pos="1134"/>
          <w:tab w:val="clear" w:pos="2268"/>
          <w:tab w:val="clear" w:pos="3402"/>
          <w:tab w:val="clear" w:pos="4536"/>
          <w:tab w:val="clear" w:pos="5670"/>
        </w:tabs>
        <w:spacing w:line="360" w:lineRule="auto"/>
      </w:pPr>
      <w:r>
        <w:t xml:space="preserve">beskrivelse af den ønskede ændring, </w:t>
      </w:r>
    </w:p>
    <w:p w:rsidR="006B7B64" w:rsidRDefault="006B7B64" w:rsidP="006B7B64">
      <w:pPr>
        <w:numPr>
          <w:ilvl w:val="0"/>
          <w:numId w:val="19"/>
        </w:numPr>
        <w:tabs>
          <w:tab w:val="clear" w:pos="1134"/>
          <w:tab w:val="clear" w:pos="2268"/>
          <w:tab w:val="clear" w:pos="3402"/>
          <w:tab w:val="clear" w:pos="4536"/>
          <w:tab w:val="clear" w:pos="5670"/>
        </w:tabs>
        <w:spacing w:line="360" w:lineRule="auto"/>
      </w:pPr>
      <w:r>
        <w:t>kundens forslag til prioritering af ændringen</w:t>
      </w:r>
      <w:r w:rsidR="001F37A9">
        <w:t xml:space="preserve">  </w:t>
      </w:r>
    </w:p>
    <w:p w:rsidR="006B7B64" w:rsidRDefault="001F37A9" w:rsidP="006B7B64">
      <w:pPr>
        <w:numPr>
          <w:ilvl w:val="0"/>
          <w:numId w:val="19"/>
        </w:numPr>
        <w:tabs>
          <w:tab w:val="clear" w:pos="1134"/>
          <w:tab w:val="clear" w:pos="2268"/>
          <w:tab w:val="clear" w:pos="3402"/>
          <w:tab w:val="clear" w:pos="4536"/>
          <w:tab w:val="clear" w:pos="5670"/>
        </w:tabs>
        <w:spacing w:line="360" w:lineRule="auto"/>
      </w:pPr>
      <w:r>
        <w:t>Dato for fremsættelse af ændringsanmodningen.</w:t>
      </w:r>
      <w:r w:rsidR="006B7B64">
        <w:t xml:space="preserve"> </w:t>
      </w:r>
    </w:p>
    <w:p w:rsidR="0011631C" w:rsidRDefault="006B7B64" w:rsidP="006B7B64">
      <w:r>
        <w:t xml:space="preserve">Ændringsanmodningen skal være tilstrækkelig detaljeret til, at leverandøren i overensstemmelse med kontraktens punkt </w:t>
      </w:r>
      <w:r w:rsidRPr="001900E3">
        <w:t xml:space="preserve">5.1, </w:t>
      </w:r>
      <w:r>
        <w:t xml:space="preserve">kan udarbejde et estimat over det vederlag, som vil være forbundet med udarbejdelse af et løsningsforslag. </w:t>
      </w:r>
    </w:p>
    <w:p w:rsidR="006B7B64" w:rsidRDefault="006B7B64" w:rsidP="006B7B64">
      <w:r>
        <w:t>Leverandøren er ikke berettiget til særskilt vederlag for udarbejdelse af sådanne estimater.</w:t>
      </w:r>
    </w:p>
    <w:p w:rsidR="006B7B64" w:rsidRDefault="006B7B64" w:rsidP="006B7B64">
      <w:r>
        <w:t>Leverandørens ændringsanmodninger skal have samme indhold som indholdet af et løsningsforslag til kunden.</w:t>
      </w:r>
    </w:p>
    <w:p w:rsidR="006B7B64" w:rsidRDefault="006B7B64" w:rsidP="006B7B64">
      <w:r>
        <w:t>Leverandøren har ikke krav på vederlag for udarbejdelse af løsningsforslag, der er en del af en ændringsanmodning fra leverandøren.</w:t>
      </w:r>
    </w:p>
    <w:p w:rsidR="006E681D" w:rsidRDefault="009545AD" w:rsidP="0071697F">
      <w:pPr>
        <w:pStyle w:val="Overskrift1"/>
        <w:spacing w:before="360"/>
      </w:pPr>
      <w:bookmarkStart w:id="9" w:name="_Toc418516929"/>
      <w:r>
        <w:t>Mindsteindhold for løsningsforslag</w:t>
      </w:r>
      <w:bookmarkEnd w:id="9"/>
    </w:p>
    <w:p w:rsidR="006B7B64" w:rsidRDefault="006B7B64" w:rsidP="006B7B64">
      <w:r>
        <w:t>Et løsningsforslag skal mindst indeholde</w:t>
      </w:r>
      <w:r w:rsidR="00866D3C">
        <w:t xml:space="preserve"> </w:t>
      </w:r>
      <w:r>
        <w:t>og behandle følgende:</w:t>
      </w:r>
    </w:p>
    <w:p w:rsidR="006B7B64" w:rsidRPr="001900E3" w:rsidRDefault="006B7B64" w:rsidP="006B7B64">
      <w:pPr>
        <w:numPr>
          <w:ilvl w:val="0"/>
          <w:numId w:val="20"/>
        </w:numPr>
        <w:tabs>
          <w:tab w:val="clear" w:pos="1134"/>
          <w:tab w:val="clear" w:pos="2268"/>
          <w:tab w:val="clear" w:pos="3402"/>
          <w:tab w:val="clear" w:pos="4536"/>
          <w:tab w:val="clear" w:pos="5670"/>
        </w:tabs>
        <w:spacing w:line="360" w:lineRule="auto"/>
      </w:pPr>
      <w:r w:rsidRPr="001900E3">
        <w:t>beskrivelse af de påkrævede ændringer til opfyldelse af ændringsanmodningen,</w:t>
      </w:r>
    </w:p>
    <w:p w:rsidR="006B7B64" w:rsidRPr="00866D3C" w:rsidRDefault="006B7B64" w:rsidP="006B7B64">
      <w:pPr>
        <w:numPr>
          <w:ilvl w:val="0"/>
          <w:numId w:val="20"/>
        </w:numPr>
        <w:tabs>
          <w:tab w:val="clear" w:pos="1134"/>
          <w:tab w:val="clear" w:pos="2268"/>
          <w:tab w:val="clear" w:pos="3402"/>
          <w:tab w:val="clear" w:pos="4536"/>
          <w:tab w:val="clear" w:pos="5670"/>
        </w:tabs>
        <w:spacing w:line="360" w:lineRule="auto"/>
      </w:pPr>
      <w:r w:rsidRPr="001900E3">
        <w:t>konsekvenser for tidsplanen, jf. bilag 1,</w:t>
      </w:r>
      <w:r w:rsidR="00866D3C">
        <w:t xml:space="preserve"> </w:t>
      </w:r>
      <w:r w:rsidR="00866D3C" w:rsidRPr="00866D3C">
        <w:t>(kun frem til etableringsdagen)</w:t>
      </w:r>
    </w:p>
    <w:p w:rsidR="006B7B64" w:rsidRPr="001900E3" w:rsidRDefault="006B7B64" w:rsidP="006B7B64">
      <w:pPr>
        <w:numPr>
          <w:ilvl w:val="0"/>
          <w:numId w:val="20"/>
        </w:numPr>
        <w:tabs>
          <w:tab w:val="clear" w:pos="1134"/>
          <w:tab w:val="clear" w:pos="2268"/>
          <w:tab w:val="clear" w:pos="3402"/>
          <w:tab w:val="clear" w:pos="4536"/>
          <w:tab w:val="clear" w:pos="5670"/>
        </w:tabs>
        <w:spacing w:line="360" w:lineRule="auto"/>
      </w:pPr>
      <w:r w:rsidRPr="001900E3">
        <w:t xml:space="preserve">pris for gennemførelse af løsningsforslaget, herunder også eventuelle konsekvenser for betalingsplanen, jf. bilag </w:t>
      </w:r>
      <w:r w:rsidR="001900E3" w:rsidRPr="001900E3">
        <w:t>5</w:t>
      </w:r>
      <w:r w:rsidRPr="001900E3">
        <w:t>,</w:t>
      </w:r>
    </w:p>
    <w:p w:rsidR="006B7B64" w:rsidRPr="001900E3" w:rsidRDefault="006B7B64" w:rsidP="006B7B64">
      <w:pPr>
        <w:numPr>
          <w:ilvl w:val="0"/>
          <w:numId w:val="20"/>
        </w:numPr>
        <w:tabs>
          <w:tab w:val="clear" w:pos="1134"/>
          <w:tab w:val="clear" w:pos="2268"/>
          <w:tab w:val="clear" w:pos="3402"/>
          <w:tab w:val="clear" w:pos="4536"/>
          <w:tab w:val="clear" w:pos="5670"/>
        </w:tabs>
        <w:spacing w:line="360" w:lineRule="auto"/>
      </w:pPr>
      <w:r w:rsidRPr="001900E3">
        <w:t>konsekvenser for leverandørens øvrige ydelser i medfør af kontrakten,</w:t>
      </w:r>
    </w:p>
    <w:p w:rsidR="006B7B64" w:rsidRPr="001900E3" w:rsidRDefault="006B7B64" w:rsidP="006B7B64">
      <w:pPr>
        <w:numPr>
          <w:ilvl w:val="0"/>
          <w:numId w:val="20"/>
        </w:numPr>
        <w:tabs>
          <w:tab w:val="clear" w:pos="1134"/>
          <w:tab w:val="clear" w:pos="2268"/>
          <w:tab w:val="clear" w:pos="3402"/>
          <w:tab w:val="clear" w:pos="4536"/>
          <w:tab w:val="clear" w:pos="5670"/>
        </w:tabs>
        <w:spacing w:line="360" w:lineRule="auto"/>
      </w:pPr>
      <w:r w:rsidRPr="001900E3">
        <w:t>konsekvenser for eventuelle andre leverandørers leverancer,</w:t>
      </w:r>
    </w:p>
    <w:p w:rsidR="006B7B64" w:rsidRPr="0071697F" w:rsidRDefault="006B7B64" w:rsidP="00866D3C">
      <w:pPr>
        <w:numPr>
          <w:ilvl w:val="0"/>
          <w:numId w:val="20"/>
        </w:numPr>
        <w:tabs>
          <w:tab w:val="clear" w:pos="1134"/>
          <w:tab w:val="clear" w:pos="2268"/>
          <w:tab w:val="clear" w:pos="3402"/>
          <w:tab w:val="clear" w:pos="4536"/>
          <w:tab w:val="clear" w:pos="5670"/>
        </w:tabs>
        <w:spacing w:line="360" w:lineRule="auto"/>
      </w:pPr>
      <w:r w:rsidRPr="0071697F">
        <w:t>konsekvenser for kundens deltagelse, jf. bilag 6,</w:t>
      </w:r>
      <w:r w:rsidR="00866D3C">
        <w:t xml:space="preserve"> (kun frem til etableringsdagen)</w:t>
      </w:r>
    </w:p>
    <w:p w:rsidR="001900E3" w:rsidRPr="0071697F" w:rsidRDefault="001900E3" w:rsidP="001900E3">
      <w:pPr>
        <w:numPr>
          <w:ilvl w:val="0"/>
          <w:numId w:val="20"/>
        </w:numPr>
        <w:tabs>
          <w:tab w:val="clear" w:pos="1134"/>
          <w:tab w:val="clear" w:pos="2268"/>
          <w:tab w:val="clear" w:pos="3402"/>
          <w:tab w:val="clear" w:pos="4536"/>
          <w:tab w:val="clear" w:pos="5670"/>
        </w:tabs>
        <w:spacing w:line="360" w:lineRule="auto"/>
      </w:pPr>
      <w:r w:rsidRPr="0071697F">
        <w:t>konsekvenser for dokumentation, jf. bilag 9,</w:t>
      </w:r>
    </w:p>
    <w:p w:rsidR="006B7B64" w:rsidRPr="0071697F" w:rsidRDefault="006B7B64" w:rsidP="006B7B64">
      <w:pPr>
        <w:numPr>
          <w:ilvl w:val="0"/>
          <w:numId w:val="20"/>
        </w:numPr>
        <w:tabs>
          <w:tab w:val="clear" w:pos="1134"/>
          <w:tab w:val="clear" w:pos="2268"/>
          <w:tab w:val="clear" w:pos="3402"/>
          <w:tab w:val="clear" w:pos="4536"/>
          <w:tab w:val="clear" w:pos="5670"/>
        </w:tabs>
        <w:spacing w:line="360" w:lineRule="auto"/>
      </w:pPr>
      <w:r w:rsidRPr="0071697F">
        <w:t>konsekvenser for servicemål, jf. bilag 1</w:t>
      </w:r>
      <w:r w:rsidR="00BB5894">
        <w:t>1</w:t>
      </w:r>
      <w:r w:rsidRPr="0071697F">
        <w:t>,</w:t>
      </w:r>
    </w:p>
    <w:p w:rsidR="006B7B64" w:rsidRPr="001900E3" w:rsidRDefault="006B7B64" w:rsidP="006B7B64">
      <w:pPr>
        <w:numPr>
          <w:ilvl w:val="0"/>
          <w:numId w:val="20"/>
        </w:numPr>
        <w:tabs>
          <w:tab w:val="clear" w:pos="1134"/>
          <w:tab w:val="clear" w:pos="2268"/>
          <w:tab w:val="clear" w:pos="3402"/>
          <w:tab w:val="clear" w:pos="4536"/>
          <w:tab w:val="clear" w:pos="5670"/>
        </w:tabs>
        <w:spacing w:line="360" w:lineRule="auto"/>
      </w:pPr>
      <w:r w:rsidRPr="001900E3">
        <w:t>garanti for ændringerne og konsekvenser for øvrige garantier, jf. kontraktens punkt 15,</w:t>
      </w:r>
    </w:p>
    <w:p w:rsidR="006B7B64" w:rsidRPr="001900E3" w:rsidRDefault="006B7B64" w:rsidP="00866D3C">
      <w:pPr>
        <w:numPr>
          <w:ilvl w:val="0"/>
          <w:numId w:val="20"/>
        </w:numPr>
        <w:tabs>
          <w:tab w:val="clear" w:pos="1134"/>
          <w:tab w:val="clear" w:pos="2268"/>
          <w:tab w:val="clear" w:pos="3402"/>
          <w:tab w:val="clear" w:pos="4536"/>
          <w:tab w:val="clear" w:pos="5670"/>
        </w:tabs>
        <w:spacing w:line="360" w:lineRule="auto"/>
      </w:pPr>
      <w:r w:rsidRPr="001900E3">
        <w:lastRenderedPageBreak/>
        <w:t>konsekvenser for eventuel uddannelse,</w:t>
      </w:r>
      <w:r w:rsidR="00866D3C">
        <w:t xml:space="preserve"> (kun frem til etableringsdagen)</w:t>
      </w:r>
    </w:p>
    <w:p w:rsidR="006B7B64" w:rsidRPr="001900E3" w:rsidRDefault="006B7B64" w:rsidP="00866D3C">
      <w:pPr>
        <w:numPr>
          <w:ilvl w:val="0"/>
          <w:numId w:val="20"/>
        </w:numPr>
        <w:tabs>
          <w:tab w:val="clear" w:pos="1134"/>
          <w:tab w:val="clear" w:pos="2268"/>
          <w:tab w:val="clear" w:pos="3402"/>
          <w:tab w:val="clear" w:pos="4536"/>
          <w:tab w:val="clear" w:pos="5670"/>
        </w:tabs>
        <w:spacing w:line="360" w:lineRule="auto"/>
      </w:pPr>
      <w:r w:rsidRPr="001900E3">
        <w:t xml:space="preserve">tidspunkt for afprøvning af gennemførte ændringer og konsekvenser for afprøvning af øvrige dele af </w:t>
      </w:r>
      <w:r w:rsidR="00C53EC8">
        <w:t>løsningerne</w:t>
      </w:r>
      <w:r w:rsidRPr="001900E3">
        <w:t>, jf. bilag 8,</w:t>
      </w:r>
      <w:r w:rsidR="00866D3C">
        <w:t xml:space="preserve"> (kun frem til etableringsdagen)</w:t>
      </w:r>
    </w:p>
    <w:p w:rsidR="001900E3" w:rsidRDefault="006B7B64" w:rsidP="006B7B64">
      <w:pPr>
        <w:numPr>
          <w:ilvl w:val="0"/>
          <w:numId w:val="20"/>
        </w:numPr>
        <w:tabs>
          <w:tab w:val="clear" w:pos="1134"/>
          <w:tab w:val="clear" w:pos="2268"/>
          <w:tab w:val="clear" w:pos="3402"/>
          <w:tab w:val="clear" w:pos="4536"/>
          <w:tab w:val="clear" w:pos="5670"/>
        </w:tabs>
        <w:spacing w:line="360" w:lineRule="auto"/>
      </w:pPr>
      <w:r w:rsidRPr="001900E3">
        <w:t>konsekvenser for vedligeholdelsesaftale, jf. bilag 7</w:t>
      </w:r>
    </w:p>
    <w:p w:rsidR="006B7B64" w:rsidRDefault="006B7B64" w:rsidP="006B7B64">
      <w:pPr>
        <w:numPr>
          <w:ilvl w:val="0"/>
          <w:numId w:val="20"/>
        </w:numPr>
        <w:tabs>
          <w:tab w:val="clear" w:pos="1134"/>
          <w:tab w:val="clear" w:pos="2268"/>
          <w:tab w:val="clear" w:pos="3402"/>
          <w:tab w:val="clear" w:pos="4536"/>
          <w:tab w:val="clear" w:pos="5670"/>
        </w:tabs>
        <w:spacing w:line="360" w:lineRule="auto"/>
      </w:pPr>
      <w:r w:rsidRPr="001900E3">
        <w:t>eventuelle andre relevante forhold</w:t>
      </w:r>
    </w:p>
    <w:p w:rsidR="006B7B64" w:rsidRDefault="006B7B64" w:rsidP="006B7B64">
      <w:r>
        <w:t>Med mindre andet er aftalt udarbejder leverandøren de nødvendige korrektioner til de bilag, der berøres af ændringen og løsningsforslaget vedlægges disse.</w:t>
      </w:r>
    </w:p>
    <w:p w:rsidR="006B7B64" w:rsidRDefault="006B7B64" w:rsidP="00D41FC6">
      <w:pPr>
        <w:pStyle w:val="Overskrift1"/>
        <w:spacing w:before="360"/>
      </w:pPr>
      <w:bookmarkStart w:id="10" w:name="_Toc418516930"/>
      <w:r>
        <w:t>Vurdering og godkendelse af løsningsforslag</w:t>
      </w:r>
      <w:bookmarkEnd w:id="10"/>
    </w:p>
    <w:p w:rsidR="006B7B64" w:rsidRPr="000E5031" w:rsidRDefault="006B7B64" w:rsidP="000E5031">
      <w:pPr>
        <w:rPr>
          <w:b/>
        </w:rPr>
      </w:pPr>
      <w:r w:rsidRPr="000E5031">
        <w:rPr>
          <w:b/>
        </w:rPr>
        <w:t>Vurdering af løsningsforslag</w:t>
      </w:r>
    </w:p>
    <w:p w:rsidR="006B7B64" w:rsidRDefault="00D02F10" w:rsidP="006B7B64">
      <w:r>
        <w:t>Kunden</w:t>
      </w:r>
      <w:r w:rsidR="006B7B64">
        <w:t xml:space="preserve"> kan vælge at afvise et løsningsforslag, at anmode om ændring af løsningsforslaget eller at acceptere løsningsforslaget. </w:t>
      </w:r>
    </w:p>
    <w:p w:rsidR="006B7B64" w:rsidRDefault="006B7B64" w:rsidP="006B7B64">
      <w:r>
        <w:t xml:space="preserve">Hvis </w:t>
      </w:r>
      <w:r w:rsidR="00D02F10">
        <w:t>kunden</w:t>
      </w:r>
      <w:r w:rsidR="006D6568">
        <w:t xml:space="preserve"> </w:t>
      </w:r>
      <w:r>
        <w:t xml:space="preserve">anmoder om ændring af løsningsforslaget, udarbejder leverandøren straks estimat over det vederlag, der påregnes at være forbundet med udarbejdelse af et revideret løsningsforslag. Godkendes estimatet, udarbejder leverandøren uden ugrundet ophold og senest </w:t>
      </w:r>
      <w:r w:rsidR="00D02F10">
        <w:t>10</w:t>
      </w:r>
      <w:r>
        <w:t xml:space="preserve"> arbejdsdage herefter et revideret løsningsforslag til kunden. Accepteres det reviderede løsningsforslag, bortfalder leverandørens vederlag for udarbejdelse af både det oprindelige og det reviderede forslag. </w:t>
      </w:r>
    </w:p>
    <w:p w:rsidR="006B7B64" w:rsidRDefault="006B7B64" w:rsidP="006B7B64">
      <w:r>
        <w:t xml:space="preserve">Anmodning om væsentlige ændringer af et løsningsforslag anses som en afvisning af det foreliggende løsningsforslag samt fremsættelse af en ny ændringsanmodning, der skal behandles særskilt i overensstemmelse med kontraktens punkt 5 og nærværende bilag. </w:t>
      </w:r>
    </w:p>
    <w:p w:rsidR="006B7B64" w:rsidRPr="000E5031" w:rsidRDefault="006B7B64" w:rsidP="000E5031">
      <w:pPr>
        <w:rPr>
          <w:b/>
        </w:rPr>
      </w:pPr>
      <w:r w:rsidRPr="000E5031">
        <w:rPr>
          <w:b/>
        </w:rPr>
        <w:t>Godkendelse</w:t>
      </w:r>
      <w:r w:rsidR="001900E3" w:rsidRPr="000E5031">
        <w:rPr>
          <w:b/>
        </w:rPr>
        <w:t xml:space="preserve"> af løsningsforslag</w:t>
      </w:r>
    </w:p>
    <w:p w:rsidR="006B7B64" w:rsidRDefault="006B7B64" w:rsidP="006B7B64">
      <w:r>
        <w:t>Hvis løsningsforslaget eller leverandørens ændringsanmodning accepteres af kunden, skal denne skriftligt have godkendt forslaget eller anmodningen forinden arbejdets iværksættelse.</w:t>
      </w:r>
    </w:p>
    <w:p w:rsidR="00A444D6" w:rsidRPr="00A444D6" w:rsidRDefault="009545AD" w:rsidP="0071697F">
      <w:pPr>
        <w:pStyle w:val="Overskrift1"/>
        <w:spacing w:before="360"/>
      </w:pPr>
      <w:bookmarkStart w:id="11" w:name="_Toc418516931"/>
      <w:r>
        <w:t>Ændringslog</w:t>
      </w:r>
      <w:bookmarkEnd w:id="11"/>
    </w:p>
    <w:p w:rsidR="006B7B64" w:rsidRDefault="001900E3" w:rsidP="006B7B64">
      <w:r>
        <w:t>Leverandøren skal opretholde en fælles ændringslog, der indeholder al relevant dokumentation vedrørende ændringer og skal som minimum indeholde følgende oplysninger:</w:t>
      </w:r>
    </w:p>
    <w:p w:rsidR="006B7B64" w:rsidRDefault="006B7B64" w:rsidP="006B7B64">
      <w:pPr>
        <w:numPr>
          <w:ilvl w:val="0"/>
          <w:numId w:val="21"/>
        </w:numPr>
        <w:tabs>
          <w:tab w:val="clear" w:pos="1134"/>
          <w:tab w:val="clear" w:pos="2268"/>
          <w:tab w:val="clear" w:pos="3402"/>
          <w:tab w:val="clear" w:pos="4536"/>
          <w:tab w:val="clear" w:pos="5670"/>
        </w:tabs>
        <w:spacing w:line="360" w:lineRule="auto"/>
      </w:pPr>
      <w:r>
        <w:t>daterede ændringsanmodninger,</w:t>
      </w:r>
    </w:p>
    <w:p w:rsidR="006B7B64" w:rsidRDefault="006B7B64" w:rsidP="006B7B64">
      <w:pPr>
        <w:numPr>
          <w:ilvl w:val="0"/>
          <w:numId w:val="21"/>
        </w:numPr>
        <w:tabs>
          <w:tab w:val="clear" w:pos="1134"/>
          <w:tab w:val="clear" w:pos="2268"/>
          <w:tab w:val="clear" w:pos="3402"/>
          <w:tab w:val="clear" w:pos="4536"/>
          <w:tab w:val="clear" w:pos="5670"/>
        </w:tabs>
        <w:spacing w:line="360" w:lineRule="auto"/>
      </w:pPr>
      <w:r>
        <w:t>daterede estimater for vederlag for udarbejdelse af løsningsforslag,</w:t>
      </w:r>
    </w:p>
    <w:p w:rsidR="006B7B64" w:rsidRDefault="006B7B64" w:rsidP="006B7B64">
      <w:pPr>
        <w:numPr>
          <w:ilvl w:val="0"/>
          <w:numId w:val="21"/>
        </w:numPr>
        <w:tabs>
          <w:tab w:val="clear" w:pos="1134"/>
          <w:tab w:val="clear" w:pos="2268"/>
          <w:tab w:val="clear" w:pos="3402"/>
          <w:tab w:val="clear" w:pos="4536"/>
          <w:tab w:val="clear" w:pos="5670"/>
        </w:tabs>
        <w:spacing w:line="360" w:lineRule="auto"/>
      </w:pPr>
      <w:r>
        <w:t>daterede løsningsforslag,</w:t>
      </w:r>
    </w:p>
    <w:p w:rsidR="006B7B64" w:rsidRDefault="006B7B64" w:rsidP="006B7B64">
      <w:pPr>
        <w:numPr>
          <w:ilvl w:val="0"/>
          <w:numId w:val="21"/>
        </w:numPr>
        <w:tabs>
          <w:tab w:val="clear" w:pos="1134"/>
          <w:tab w:val="clear" w:pos="2268"/>
          <w:tab w:val="clear" w:pos="3402"/>
          <w:tab w:val="clear" w:pos="4536"/>
          <w:tab w:val="clear" w:pos="5670"/>
        </w:tabs>
        <w:spacing w:line="360" w:lineRule="auto"/>
      </w:pPr>
      <w:r>
        <w:t>godkendte løsningsforslag,</w:t>
      </w:r>
    </w:p>
    <w:p w:rsidR="006B7B64" w:rsidRDefault="006B7B64" w:rsidP="006B7B64">
      <w:pPr>
        <w:numPr>
          <w:ilvl w:val="0"/>
          <w:numId w:val="21"/>
        </w:numPr>
        <w:tabs>
          <w:tab w:val="clear" w:pos="1134"/>
          <w:tab w:val="clear" w:pos="2268"/>
          <w:tab w:val="clear" w:pos="3402"/>
          <w:tab w:val="clear" w:pos="4536"/>
          <w:tab w:val="clear" w:pos="5670"/>
        </w:tabs>
        <w:spacing w:line="360" w:lineRule="auto"/>
      </w:pPr>
      <w:r>
        <w:t>opdaterede tidsplaner,</w:t>
      </w:r>
    </w:p>
    <w:p w:rsidR="0071697F" w:rsidRDefault="006B7B64" w:rsidP="006B7B64">
      <w:pPr>
        <w:numPr>
          <w:ilvl w:val="0"/>
          <w:numId w:val="21"/>
        </w:numPr>
        <w:tabs>
          <w:tab w:val="clear" w:pos="1134"/>
          <w:tab w:val="clear" w:pos="2268"/>
          <w:tab w:val="clear" w:pos="3402"/>
          <w:tab w:val="clear" w:pos="4536"/>
          <w:tab w:val="clear" w:pos="5670"/>
        </w:tabs>
        <w:spacing w:line="360" w:lineRule="auto"/>
      </w:pPr>
      <w:r>
        <w:lastRenderedPageBreak/>
        <w:t>opdaterede betalingsplaner</w:t>
      </w:r>
      <w:r w:rsidR="0071697F">
        <w:t>,</w:t>
      </w:r>
    </w:p>
    <w:p w:rsidR="006B7B64" w:rsidRDefault="0071697F" w:rsidP="006B7B64">
      <w:pPr>
        <w:numPr>
          <w:ilvl w:val="0"/>
          <w:numId w:val="21"/>
        </w:numPr>
        <w:tabs>
          <w:tab w:val="clear" w:pos="1134"/>
          <w:tab w:val="clear" w:pos="2268"/>
          <w:tab w:val="clear" w:pos="3402"/>
          <w:tab w:val="clear" w:pos="4536"/>
          <w:tab w:val="clear" w:pos="5670"/>
        </w:tabs>
        <w:spacing w:line="360" w:lineRule="auto"/>
      </w:pPr>
      <w:r>
        <w:t>øvrige relevante dokumenter,</w:t>
      </w:r>
    </w:p>
    <w:p w:rsidR="006B7B64" w:rsidRDefault="006B7B64" w:rsidP="006B7B64"/>
    <w:p w:rsidR="003230C1" w:rsidRPr="003230C1" w:rsidRDefault="003230C1" w:rsidP="003230C1">
      <w:r w:rsidRPr="003230C1">
        <w:t xml:space="preserve">Hver ændringsanmodning skal tildeles et særligt identifikationsnummer, således at ændringsanmodningen og de hertil knyttede dokumenter kan følges i ændringslog'en. </w:t>
      </w:r>
    </w:p>
    <w:p w:rsidR="003230C1" w:rsidRDefault="003230C1" w:rsidP="006B7B64"/>
    <w:p w:rsidR="004C4EAD" w:rsidRDefault="004C4EAD" w:rsidP="004C4EAD">
      <w:pPr>
        <w:pStyle w:val="Overskrift1"/>
        <w:spacing w:before="360"/>
        <w:jc w:val="left"/>
      </w:pPr>
      <w:bookmarkStart w:id="12" w:name="_Toc418516932"/>
      <w:r>
        <w:t>Underbilag 13a – ændringshåndteringsformularer</w:t>
      </w:r>
      <w:bookmarkEnd w:id="12"/>
    </w:p>
    <w:p w:rsidR="004C4EAD" w:rsidRPr="000E5031" w:rsidRDefault="004C4EAD" w:rsidP="004C4EAD">
      <w:pPr>
        <w:rPr>
          <w:i/>
          <w:szCs w:val="19"/>
        </w:rPr>
      </w:pPr>
      <w:r w:rsidRPr="0014230E">
        <w:rPr>
          <w:i/>
          <w:szCs w:val="19"/>
          <w:highlight w:val="lightGray"/>
        </w:rPr>
        <w:t xml:space="preserve">[BILAGET </w:t>
      </w:r>
      <w:r>
        <w:rPr>
          <w:i/>
          <w:szCs w:val="19"/>
          <w:highlight w:val="lightGray"/>
        </w:rPr>
        <w:t>KAN</w:t>
      </w:r>
      <w:r w:rsidRPr="0014230E">
        <w:rPr>
          <w:i/>
          <w:szCs w:val="19"/>
          <w:highlight w:val="lightGray"/>
        </w:rPr>
        <w:t xml:space="preserve"> </w:t>
      </w:r>
      <w:r>
        <w:rPr>
          <w:i/>
          <w:szCs w:val="19"/>
          <w:highlight w:val="lightGray"/>
        </w:rPr>
        <w:t xml:space="preserve">EVT. </w:t>
      </w:r>
      <w:r w:rsidRPr="0014230E">
        <w:rPr>
          <w:i/>
          <w:szCs w:val="19"/>
          <w:highlight w:val="lightGray"/>
        </w:rPr>
        <w:t xml:space="preserve">SUPPLERES </w:t>
      </w:r>
      <w:r>
        <w:rPr>
          <w:i/>
          <w:szCs w:val="19"/>
          <w:highlight w:val="lightGray"/>
        </w:rPr>
        <w:t>MED LEVERANDØRENS VELDEFINEREDE FORMULARER TIL HÅNDTERING AF ÆNDRINGSØNSKER</w:t>
      </w:r>
      <w:r w:rsidRPr="0014230E">
        <w:rPr>
          <w:i/>
          <w:szCs w:val="19"/>
          <w:highlight w:val="lightGray"/>
        </w:rPr>
        <w:t>]</w:t>
      </w:r>
    </w:p>
    <w:p w:rsidR="004C4EAD" w:rsidRDefault="004C4EAD">
      <w:pPr>
        <w:tabs>
          <w:tab w:val="clear" w:pos="1134"/>
          <w:tab w:val="clear" w:pos="2268"/>
          <w:tab w:val="clear" w:pos="3402"/>
          <w:tab w:val="clear" w:pos="4536"/>
          <w:tab w:val="clear" w:pos="5670"/>
        </w:tabs>
        <w:spacing w:before="0" w:after="0" w:line="240" w:lineRule="auto"/>
        <w:jc w:val="left"/>
      </w:pPr>
    </w:p>
    <w:p w:rsidR="004C4EAD" w:rsidRDefault="004C4EAD" w:rsidP="001900E3"/>
    <w:sectPr w:rsidR="004C4EAD" w:rsidSect="003230C1">
      <w:headerReference w:type="default" r:id="rId7"/>
      <w:footerReference w:type="default" r:id="rId8"/>
      <w:headerReference w:type="first" r:id="rId9"/>
      <w:footerReference w:type="first" r:id="rId10"/>
      <w:pgSz w:w="11901" w:h="16846" w:code="9"/>
      <w:pgMar w:top="1701" w:right="1418" w:bottom="1985" w:left="1418" w:header="397" w:footer="284" w:gutter="0"/>
      <w:paperSrc w:first="1" w:other="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0C1" w:rsidRDefault="003230C1" w:rsidP="00356EE0">
      <w:r>
        <w:separator/>
      </w:r>
    </w:p>
  </w:endnote>
  <w:endnote w:type="continuationSeparator" w:id="0">
    <w:p w:rsidR="003230C1" w:rsidRDefault="003230C1" w:rsidP="0035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177"/>
      <w:gridCol w:w="928"/>
      <w:gridCol w:w="4176"/>
    </w:tblGrid>
    <w:tr w:rsidR="00F20183">
      <w:trPr>
        <w:trHeight w:val="151"/>
      </w:trPr>
      <w:tc>
        <w:tcPr>
          <w:tcW w:w="2250" w:type="pct"/>
          <w:tcBorders>
            <w:bottom w:val="single" w:sz="4" w:space="0" w:color="4F81BD" w:themeColor="accent1"/>
          </w:tcBorders>
        </w:tcPr>
        <w:p w:rsidR="00F20183" w:rsidRDefault="00F20183">
          <w:pPr>
            <w:pStyle w:val="Sidehoved"/>
            <w:rPr>
              <w:rFonts w:asciiTheme="majorHAnsi" w:eastAsiaTheme="majorEastAsia" w:hAnsiTheme="majorHAnsi" w:cstheme="majorBidi"/>
              <w:b/>
              <w:bCs/>
            </w:rPr>
          </w:pPr>
        </w:p>
      </w:tc>
      <w:tc>
        <w:tcPr>
          <w:tcW w:w="500" w:type="pct"/>
          <w:vMerge w:val="restart"/>
          <w:noWrap/>
          <w:vAlign w:val="center"/>
        </w:tcPr>
        <w:p w:rsidR="00F20183" w:rsidRDefault="00F20183">
          <w:pPr>
            <w:pStyle w:val="Ingenafstand"/>
            <w:rPr>
              <w:rFonts w:asciiTheme="majorHAnsi" w:hAnsiTheme="majorHAnsi"/>
            </w:rPr>
          </w:pPr>
          <w:r>
            <w:rPr>
              <w:rFonts w:asciiTheme="majorHAnsi" w:hAnsiTheme="majorHAnsi"/>
              <w:b/>
            </w:rPr>
            <w:t xml:space="preserve">Side </w:t>
          </w:r>
          <w:r w:rsidR="0014540B">
            <w:fldChar w:fldCharType="begin"/>
          </w:r>
          <w:r w:rsidR="0014540B">
            <w:instrText xml:space="preserve"> PAGE  \* MERGEFORMAT </w:instrText>
          </w:r>
          <w:r w:rsidR="0014540B">
            <w:fldChar w:fldCharType="separate"/>
          </w:r>
          <w:r w:rsidR="0014540B" w:rsidRPr="0014540B">
            <w:rPr>
              <w:rFonts w:asciiTheme="majorHAnsi" w:hAnsiTheme="majorHAnsi"/>
              <w:b/>
              <w:noProof/>
            </w:rPr>
            <w:t>2</w:t>
          </w:r>
          <w:r w:rsidR="0014540B">
            <w:rPr>
              <w:rFonts w:asciiTheme="majorHAnsi" w:hAnsiTheme="majorHAnsi"/>
              <w:b/>
              <w:noProof/>
            </w:rPr>
            <w:fldChar w:fldCharType="end"/>
          </w:r>
        </w:p>
      </w:tc>
      <w:tc>
        <w:tcPr>
          <w:tcW w:w="2250" w:type="pct"/>
          <w:tcBorders>
            <w:bottom w:val="single" w:sz="4" w:space="0" w:color="4F81BD" w:themeColor="accent1"/>
          </w:tcBorders>
        </w:tcPr>
        <w:p w:rsidR="00F20183" w:rsidRDefault="00F20183">
          <w:pPr>
            <w:pStyle w:val="Sidehoved"/>
            <w:rPr>
              <w:rFonts w:asciiTheme="majorHAnsi" w:eastAsiaTheme="majorEastAsia" w:hAnsiTheme="majorHAnsi" w:cstheme="majorBidi"/>
              <w:b/>
              <w:bCs/>
            </w:rPr>
          </w:pPr>
        </w:p>
      </w:tc>
    </w:tr>
    <w:tr w:rsidR="00F20183">
      <w:trPr>
        <w:trHeight w:val="150"/>
      </w:trPr>
      <w:tc>
        <w:tcPr>
          <w:tcW w:w="2250" w:type="pct"/>
          <w:tcBorders>
            <w:top w:val="single" w:sz="4" w:space="0" w:color="4F81BD" w:themeColor="accent1"/>
          </w:tcBorders>
        </w:tcPr>
        <w:p w:rsidR="00F20183" w:rsidRDefault="00F20183">
          <w:pPr>
            <w:pStyle w:val="Sidehoved"/>
            <w:rPr>
              <w:rFonts w:asciiTheme="majorHAnsi" w:eastAsiaTheme="majorEastAsia" w:hAnsiTheme="majorHAnsi" w:cstheme="majorBidi"/>
              <w:b/>
              <w:bCs/>
            </w:rPr>
          </w:pPr>
        </w:p>
      </w:tc>
      <w:tc>
        <w:tcPr>
          <w:tcW w:w="500" w:type="pct"/>
          <w:vMerge/>
        </w:tcPr>
        <w:p w:rsidR="00F20183" w:rsidRDefault="00F20183">
          <w:pPr>
            <w:pStyle w:val="Sidehoved"/>
            <w:jc w:val="center"/>
            <w:rPr>
              <w:rFonts w:asciiTheme="majorHAnsi" w:eastAsiaTheme="majorEastAsia" w:hAnsiTheme="majorHAnsi" w:cstheme="majorBidi"/>
              <w:b/>
              <w:bCs/>
            </w:rPr>
          </w:pPr>
        </w:p>
      </w:tc>
      <w:tc>
        <w:tcPr>
          <w:tcW w:w="2250" w:type="pct"/>
          <w:tcBorders>
            <w:top w:val="single" w:sz="4" w:space="0" w:color="4F81BD" w:themeColor="accent1"/>
          </w:tcBorders>
        </w:tcPr>
        <w:p w:rsidR="00F20183" w:rsidRDefault="00F20183">
          <w:pPr>
            <w:pStyle w:val="Sidehoved"/>
            <w:rPr>
              <w:rFonts w:asciiTheme="majorHAnsi" w:eastAsiaTheme="majorEastAsia" w:hAnsiTheme="majorHAnsi" w:cstheme="majorBidi"/>
              <w:b/>
              <w:bCs/>
            </w:rPr>
          </w:pPr>
        </w:p>
      </w:tc>
    </w:tr>
  </w:tbl>
  <w:p w:rsidR="003230C1" w:rsidRDefault="003230C1" w:rsidP="00C67394">
    <w:pPr>
      <w:pStyle w:val="Sidefod"/>
      <w:tabs>
        <w:tab w:val="clear" w:pos="1134"/>
        <w:tab w:val="clear" w:pos="2268"/>
        <w:tab w:val="clear" w:pos="3402"/>
        <w:tab w:val="clear" w:pos="4536"/>
        <w:tab w:val="clear" w:pos="4819"/>
        <w:tab w:val="clear" w:pos="5670"/>
      </w:tabs>
      <w:ind w:left="-77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177"/>
      <w:gridCol w:w="928"/>
      <w:gridCol w:w="4176"/>
    </w:tblGrid>
    <w:tr w:rsidR="00F20183">
      <w:trPr>
        <w:trHeight w:val="151"/>
      </w:trPr>
      <w:tc>
        <w:tcPr>
          <w:tcW w:w="2250" w:type="pct"/>
          <w:tcBorders>
            <w:bottom w:val="single" w:sz="4" w:space="0" w:color="4F81BD" w:themeColor="accent1"/>
          </w:tcBorders>
        </w:tcPr>
        <w:p w:rsidR="00F20183" w:rsidRDefault="00F20183">
          <w:pPr>
            <w:pStyle w:val="Sidehoved"/>
            <w:rPr>
              <w:rFonts w:asciiTheme="majorHAnsi" w:eastAsiaTheme="majorEastAsia" w:hAnsiTheme="majorHAnsi" w:cstheme="majorBidi"/>
              <w:b/>
              <w:bCs/>
            </w:rPr>
          </w:pPr>
        </w:p>
      </w:tc>
      <w:tc>
        <w:tcPr>
          <w:tcW w:w="500" w:type="pct"/>
          <w:vMerge w:val="restart"/>
          <w:noWrap/>
          <w:vAlign w:val="center"/>
        </w:tcPr>
        <w:p w:rsidR="00F20183" w:rsidRDefault="00F20183">
          <w:pPr>
            <w:pStyle w:val="Ingenafstand"/>
            <w:rPr>
              <w:rFonts w:asciiTheme="majorHAnsi" w:hAnsiTheme="majorHAnsi"/>
            </w:rPr>
          </w:pPr>
          <w:r>
            <w:rPr>
              <w:rFonts w:asciiTheme="majorHAnsi" w:hAnsiTheme="majorHAnsi"/>
              <w:b/>
            </w:rPr>
            <w:t xml:space="preserve">Side </w:t>
          </w:r>
          <w:r w:rsidR="0014540B">
            <w:fldChar w:fldCharType="begin"/>
          </w:r>
          <w:r w:rsidR="0014540B">
            <w:instrText xml:space="preserve"> PAGE  \* MERGEFORMAT </w:instrText>
          </w:r>
          <w:r w:rsidR="0014540B">
            <w:fldChar w:fldCharType="separate"/>
          </w:r>
          <w:r w:rsidR="0014540B" w:rsidRPr="0014540B">
            <w:rPr>
              <w:rFonts w:asciiTheme="majorHAnsi" w:hAnsiTheme="majorHAnsi"/>
              <w:b/>
              <w:noProof/>
            </w:rPr>
            <w:t>1</w:t>
          </w:r>
          <w:r w:rsidR="0014540B">
            <w:rPr>
              <w:rFonts w:asciiTheme="majorHAnsi" w:hAnsiTheme="majorHAnsi"/>
              <w:b/>
              <w:noProof/>
            </w:rPr>
            <w:fldChar w:fldCharType="end"/>
          </w:r>
        </w:p>
      </w:tc>
      <w:tc>
        <w:tcPr>
          <w:tcW w:w="2250" w:type="pct"/>
          <w:tcBorders>
            <w:bottom w:val="single" w:sz="4" w:space="0" w:color="4F81BD" w:themeColor="accent1"/>
          </w:tcBorders>
        </w:tcPr>
        <w:p w:rsidR="00F20183" w:rsidRDefault="00F20183">
          <w:pPr>
            <w:pStyle w:val="Sidehoved"/>
            <w:rPr>
              <w:rFonts w:asciiTheme="majorHAnsi" w:eastAsiaTheme="majorEastAsia" w:hAnsiTheme="majorHAnsi" w:cstheme="majorBidi"/>
              <w:b/>
              <w:bCs/>
            </w:rPr>
          </w:pPr>
        </w:p>
      </w:tc>
    </w:tr>
    <w:tr w:rsidR="00F20183">
      <w:trPr>
        <w:trHeight w:val="150"/>
      </w:trPr>
      <w:tc>
        <w:tcPr>
          <w:tcW w:w="2250" w:type="pct"/>
          <w:tcBorders>
            <w:top w:val="single" w:sz="4" w:space="0" w:color="4F81BD" w:themeColor="accent1"/>
          </w:tcBorders>
        </w:tcPr>
        <w:p w:rsidR="00F20183" w:rsidRDefault="00F20183">
          <w:pPr>
            <w:pStyle w:val="Sidehoved"/>
            <w:rPr>
              <w:rFonts w:asciiTheme="majorHAnsi" w:eastAsiaTheme="majorEastAsia" w:hAnsiTheme="majorHAnsi" w:cstheme="majorBidi"/>
              <w:b/>
              <w:bCs/>
            </w:rPr>
          </w:pPr>
        </w:p>
      </w:tc>
      <w:tc>
        <w:tcPr>
          <w:tcW w:w="500" w:type="pct"/>
          <w:vMerge/>
        </w:tcPr>
        <w:p w:rsidR="00F20183" w:rsidRDefault="00F20183">
          <w:pPr>
            <w:pStyle w:val="Sidehoved"/>
            <w:jc w:val="center"/>
            <w:rPr>
              <w:rFonts w:asciiTheme="majorHAnsi" w:eastAsiaTheme="majorEastAsia" w:hAnsiTheme="majorHAnsi" w:cstheme="majorBidi"/>
              <w:b/>
              <w:bCs/>
            </w:rPr>
          </w:pPr>
        </w:p>
      </w:tc>
      <w:tc>
        <w:tcPr>
          <w:tcW w:w="2250" w:type="pct"/>
          <w:tcBorders>
            <w:top w:val="single" w:sz="4" w:space="0" w:color="4F81BD" w:themeColor="accent1"/>
          </w:tcBorders>
        </w:tcPr>
        <w:p w:rsidR="00F20183" w:rsidRDefault="00F20183">
          <w:pPr>
            <w:pStyle w:val="Sidehoved"/>
            <w:rPr>
              <w:rFonts w:asciiTheme="majorHAnsi" w:eastAsiaTheme="majorEastAsia" w:hAnsiTheme="majorHAnsi" w:cstheme="majorBidi"/>
              <w:b/>
              <w:bCs/>
            </w:rPr>
          </w:pPr>
        </w:p>
      </w:tc>
    </w:tr>
  </w:tbl>
  <w:p w:rsidR="003230C1" w:rsidRDefault="003230C1" w:rsidP="005552CF">
    <w:pPr>
      <w:pStyle w:val="Sidefod"/>
      <w:tabs>
        <w:tab w:val="clear" w:pos="1134"/>
        <w:tab w:val="clear" w:pos="2268"/>
        <w:tab w:val="clear" w:pos="3402"/>
        <w:tab w:val="clear" w:pos="4536"/>
        <w:tab w:val="clear" w:pos="4819"/>
        <w:tab w:val="clear" w:pos="5670"/>
      </w:tabs>
      <w:ind w:left="-771"/>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0C1" w:rsidRDefault="003230C1" w:rsidP="00356EE0">
      <w:r>
        <w:separator/>
      </w:r>
    </w:p>
  </w:footnote>
  <w:footnote w:type="continuationSeparator" w:id="0">
    <w:p w:rsidR="003230C1" w:rsidRDefault="003230C1" w:rsidP="00356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C1" w:rsidRDefault="003230C1" w:rsidP="00C201CD">
    <w:pPr>
      <w:pStyle w:val="Logotop"/>
      <w:framePr w:wrap="around" w:x="7486" w:y="571"/>
    </w:pPr>
  </w:p>
  <w:p w:rsidR="00F20183" w:rsidRDefault="00F20183" w:rsidP="00F20183">
    <w:pPr>
      <w:pStyle w:val="Sidehoved"/>
      <w:tabs>
        <w:tab w:val="right" w:pos="4819"/>
        <w:tab w:val="left" w:pos="6300"/>
      </w:tabs>
      <w:spacing w:before="0" w:after="0"/>
      <w:rPr>
        <w:b/>
        <w:color w:val="009900"/>
      </w:rPr>
    </w:pPr>
    <w:r>
      <w:rPr>
        <w:b/>
        <w:noProof/>
        <w:color w:val="009900"/>
      </w:rPr>
      <w:drawing>
        <wp:anchor distT="0" distB="0" distL="114300" distR="114300" simplePos="0" relativeHeight="251664384" behindDoc="1" locked="0" layoutInCell="1" allowOverlap="1">
          <wp:simplePos x="0" y="0"/>
          <wp:positionH relativeFrom="column">
            <wp:posOffset>3958590</wp:posOffset>
          </wp:positionH>
          <wp:positionV relativeFrom="paragraph">
            <wp:posOffset>39370</wp:posOffset>
          </wp:positionV>
          <wp:extent cx="2219325" cy="665480"/>
          <wp:effectExtent l="19050" t="0" r="9525" b="0"/>
          <wp:wrapTight wrapText="bothSides">
            <wp:wrapPolygon edited="0">
              <wp:start x="-185" y="0"/>
              <wp:lineTo x="-185" y="3710"/>
              <wp:lineTo x="3708" y="9893"/>
              <wp:lineTo x="5933" y="9893"/>
              <wp:lineTo x="6675" y="19786"/>
              <wp:lineTo x="7231" y="21023"/>
              <wp:lineTo x="8900" y="21023"/>
              <wp:lineTo x="9085" y="21023"/>
              <wp:lineTo x="10012" y="19786"/>
              <wp:lineTo x="21693" y="10511"/>
              <wp:lineTo x="21693" y="5565"/>
              <wp:lineTo x="20951" y="4328"/>
              <wp:lineTo x="16501" y="0"/>
              <wp:lineTo x="-185" y="0"/>
            </wp:wrapPolygon>
          </wp:wrapTight>
          <wp:docPr id="9" name="Billede 2" descr="Skjold_navn_lille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jold_navn_lille_4f"/>
                  <pic:cNvPicPr>
                    <a:picLocks noChangeAspect="1" noChangeArrowheads="1"/>
                  </pic:cNvPicPr>
                </pic:nvPicPr>
                <pic:blipFill>
                  <a:blip r:embed="rId1"/>
                  <a:srcRect/>
                  <a:stretch>
                    <a:fillRect/>
                  </a:stretch>
                </pic:blipFill>
                <pic:spPr bwMode="auto">
                  <a:xfrm>
                    <a:off x="0" y="0"/>
                    <a:ext cx="2219325" cy="665480"/>
                  </a:xfrm>
                  <a:prstGeom prst="rect">
                    <a:avLst/>
                  </a:prstGeom>
                  <a:noFill/>
                  <a:ln w="9525">
                    <a:noFill/>
                    <a:miter lim="800000"/>
                    <a:headEnd/>
                    <a:tailEnd/>
                  </a:ln>
                </pic:spPr>
              </pic:pic>
            </a:graphicData>
          </a:graphic>
        </wp:anchor>
      </w:drawing>
    </w:r>
    <w:r>
      <w:rPr>
        <w:b/>
        <w:noProof/>
        <w:color w:val="009900"/>
      </w:rPr>
      <w:t>Ændringsprocedure - dialogportal</w:t>
    </w:r>
  </w:p>
  <w:p w:rsidR="00F20183" w:rsidRDefault="00F20183" w:rsidP="00F20183">
    <w:pPr>
      <w:pStyle w:val="Sidehoved"/>
      <w:tabs>
        <w:tab w:val="right" w:pos="4819"/>
        <w:tab w:val="left" w:pos="6300"/>
      </w:tabs>
      <w:spacing w:before="0" w:after="0"/>
      <w:rPr>
        <w:b/>
        <w:color w:val="009900"/>
      </w:rPr>
    </w:pPr>
    <w:r>
      <w:rPr>
        <w:b/>
        <w:color w:val="009900"/>
      </w:rPr>
      <w:t xml:space="preserve">      </w:t>
    </w:r>
  </w:p>
  <w:p w:rsidR="00F20183" w:rsidRDefault="00F20183" w:rsidP="00F20183">
    <w:pPr>
      <w:pStyle w:val="Sidehoved"/>
      <w:tabs>
        <w:tab w:val="right" w:pos="4819"/>
        <w:tab w:val="left" w:pos="6300"/>
      </w:tabs>
      <w:spacing w:before="0" w:after="0"/>
      <w:rPr>
        <w:b/>
        <w:color w:val="009900"/>
      </w:rPr>
    </w:pPr>
    <w:r>
      <w:rPr>
        <w:b/>
        <w:color w:val="009900"/>
      </w:rPr>
      <w:t xml:space="preserve">                                                                                    </w:t>
    </w:r>
  </w:p>
  <w:p w:rsidR="00F20183" w:rsidRPr="00237738" w:rsidRDefault="00F20183" w:rsidP="00F20183">
    <w:pPr>
      <w:pStyle w:val="Sidehoved"/>
      <w:tabs>
        <w:tab w:val="right" w:pos="4819"/>
        <w:tab w:val="left" w:pos="6300"/>
      </w:tabs>
      <w:spacing w:before="0" w:after="0"/>
      <w:rPr>
        <w:b/>
        <w:noProof/>
        <w:color w:val="009900"/>
      </w:rPr>
    </w:pPr>
    <w:r w:rsidRPr="00237738">
      <w:rPr>
        <w:b/>
        <w:noProof/>
        <w:color w:val="009900"/>
      </w:rPr>
      <w:t xml:space="preserve">Bilag </w:t>
    </w:r>
    <w:r>
      <w:rPr>
        <w:b/>
        <w:noProof/>
        <w:color w:val="009900"/>
      </w:rPr>
      <w:t>1</w:t>
    </w:r>
    <w:r w:rsidR="003858D5">
      <w:rPr>
        <w:b/>
        <w:noProof/>
        <w:color w:val="009900"/>
      </w:rPr>
      <w:t>3</w:t>
    </w:r>
  </w:p>
  <w:p w:rsidR="003230C1" w:rsidRDefault="0014540B" w:rsidP="00F20183">
    <w:pPr>
      <w:pStyle w:val="Sidehoved"/>
    </w:pPr>
    <w:r>
      <w:rPr>
        <w:noProof/>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76200</wp:posOffset>
              </wp:positionV>
              <wp:extent cx="6155690" cy="1079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107950"/>
                      </a:xfrm>
                      <a:prstGeom prst="rect">
                        <a:avLst/>
                      </a:prstGeom>
                      <a:gradFill rotWithShape="1">
                        <a:gsLst>
                          <a:gs pos="0">
                            <a:srgbClr val="009900"/>
                          </a:gs>
                          <a:gs pos="100000">
                            <a:srgbClr val="66CC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F0D91" id="Rectangle 3" o:spid="_x0000_s1026" style="position:absolute;margin-left:1.5pt;margin-top:6pt;width:484.7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" fillcolor="#090" stroked="f">
              <v:fill color2="#6cf" rotate="t" angle="90" focus="100%" type="gradient"/>
            </v:rect>
          </w:pict>
        </mc:Fallback>
      </mc:AlternateContent>
    </w:r>
    <w:r w:rsidR="003230C1">
      <w:rPr>
        <w:b/>
      </w:rPr>
      <w:tab/>
    </w:r>
    <w:r w:rsidR="003230C1">
      <w:rPr>
        <w:b/>
      </w:rPr>
      <w:tab/>
    </w:r>
    <w:r w:rsidR="003230C1">
      <w:rPr>
        <w:b/>
      </w:rPr>
      <w:tab/>
    </w:r>
    <w:r w:rsidR="003230C1">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C1" w:rsidRDefault="003230C1" w:rsidP="00F20183">
    <w:pPr>
      <w:pStyle w:val="Sidehoved"/>
      <w:tabs>
        <w:tab w:val="right" w:pos="4819"/>
        <w:tab w:val="left" w:pos="6300"/>
      </w:tabs>
      <w:spacing w:before="0" w:after="0"/>
      <w:rPr>
        <w:b/>
        <w:color w:val="009900"/>
      </w:rPr>
    </w:pPr>
    <w:r>
      <w:rPr>
        <w:b/>
        <w:noProof/>
        <w:color w:val="009900"/>
      </w:rPr>
      <w:drawing>
        <wp:anchor distT="0" distB="0" distL="114300" distR="114300" simplePos="0" relativeHeight="251661312" behindDoc="1" locked="0" layoutInCell="1" allowOverlap="1">
          <wp:simplePos x="0" y="0"/>
          <wp:positionH relativeFrom="column">
            <wp:posOffset>3958590</wp:posOffset>
          </wp:positionH>
          <wp:positionV relativeFrom="paragraph">
            <wp:posOffset>39370</wp:posOffset>
          </wp:positionV>
          <wp:extent cx="2219325" cy="665480"/>
          <wp:effectExtent l="19050" t="0" r="9525" b="0"/>
          <wp:wrapTight wrapText="bothSides">
            <wp:wrapPolygon edited="0">
              <wp:start x="-185" y="0"/>
              <wp:lineTo x="-185" y="3710"/>
              <wp:lineTo x="3708" y="9893"/>
              <wp:lineTo x="5933" y="9893"/>
              <wp:lineTo x="6675" y="19786"/>
              <wp:lineTo x="7231" y="21023"/>
              <wp:lineTo x="8900" y="21023"/>
              <wp:lineTo x="9085" y="21023"/>
              <wp:lineTo x="10012" y="19786"/>
              <wp:lineTo x="21693" y="10511"/>
              <wp:lineTo x="21693" y="5565"/>
              <wp:lineTo x="20951" y="4328"/>
              <wp:lineTo x="16501" y="0"/>
              <wp:lineTo x="-185" y="0"/>
            </wp:wrapPolygon>
          </wp:wrapTight>
          <wp:docPr id="8" name="Billede 2" descr="Skjold_navn_lille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jold_navn_lille_4f"/>
                  <pic:cNvPicPr>
                    <a:picLocks noChangeAspect="1" noChangeArrowheads="1"/>
                  </pic:cNvPicPr>
                </pic:nvPicPr>
                <pic:blipFill>
                  <a:blip r:embed="rId1"/>
                  <a:srcRect/>
                  <a:stretch>
                    <a:fillRect/>
                  </a:stretch>
                </pic:blipFill>
                <pic:spPr bwMode="auto">
                  <a:xfrm>
                    <a:off x="0" y="0"/>
                    <a:ext cx="2219325" cy="665480"/>
                  </a:xfrm>
                  <a:prstGeom prst="rect">
                    <a:avLst/>
                  </a:prstGeom>
                  <a:noFill/>
                  <a:ln w="9525">
                    <a:noFill/>
                    <a:miter lim="800000"/>
                    <a:headEnd/>
                    <a:tailEnd/>
                  </a:ln>
                </pic:spPr>
              </pic:pic>
            </a:graphicData>
          </a:graphic>
        </wp:anchor>
      </w:drawing>
    </w:r>
    <w:r w:rsidR="00F20183">
      <w:rPr>
        <w:b/>
        <w:noProof/>
        <w:color w:val="009900"/>
      </w:rPr>
      <w:t>Ændringsprocedure</w:t>
    </w:r>
    <w:r>
      <w:rPr>
        <w:b/>
        <w:noProof/>
        <w:color w:val="009900"/>
      </w:rPr>
      <w:t xml:space="preserve"> - dialogportal</w:t>
    </w:r>
  </w:p>
  <w:p w:rsidR="003230C1" w:rsidRDefault="003230C1" w:rsidP="003230C1">
    <w:pPr>
      <w:pStyle w:val="Sidehoved"/>
      <w:tabs>
        <w:tab w:val="right" w:pos="4819"/>
        <w:tab w:val="left" w:pos="6300"/>
      </w:tabs>
      <w:spacing w:before="0" w:after="0"/>
      <w:rPr>
        <w:b/>
        <w:color w:val="009900"/>
      </w:rPr>
    </w:pPr>
    <w:r>
      <w:rPr>
        <w:b/>
        <w:color w:val="009900"/>
      </w:rPr>
      <w:t xml:space="preserve">      </w:t>
    </w:r>
  </w:p>
  <w:p w:rsidR="003230C1" w:rsidRDefault="003230C1" w:rsidP="003230C1">
    <w:pPr>
      <w:pStyle w:val="Sidehoved"/>
      <w:tabs>
        <w:tab w:val="right" w:pos="4819"/>
        <w:tab w:val="left" w:pos="6300"/>
      </w:tabs>
      <w:spacing w:before="0" w:after="0"/>
      <w:rPr>
        <w:b/>
        <w:color w:val="009900"/>
      </w:rPr>
    </w:pPr>
    <w:r>
      <w:rPr>
        <w:b/>
        <w:color w:val="009900"/>
      </w:rPr>
      <w:t xml:space="preserve">                                                                                    </w:t>
    </w:r>
  </w:p>
  <w:p w:rsidR="003230C1" w:rsidRPr="00237738" w:rsidRDefault="003230C1" w:rsidP="003230C1">
    <w:pPr>
      <w:pStyle w:val="Sidehoved"/>
      <w:tabs>
        <w:tab w:val="right" w:pos="4819"/>
        <w:tab w:val="left" w:pos="6300"/>
      </w:tabs>
      <w:spacing w:before="0" w:after="0"/>
      <w:rPr>
        <w:b/>
        <w:noProof/>
        <w:color w:val="009900"/>
      </w:rPr>
    </w:pPr>
    <w:r w:rsidRPr="00237738">
      <w:rPr>
        <w:b/>
        <w:noProof/>
        <w:color w:val="009900"/>
      </w:rPr>
      <w:t xml:space="preserve">Bilag </w:t>
    </w:r>
    <w:r>
      <w:rPr>
        <w:b/>
        <w:noProof/>
        <w:color w:val="009900"/>
      </w:rPr>
      <w:t>1</w:t>
    </w:r>
    <w:r w:rsidR="003858D5">
      <w:rPr>
        <w:b/>
        <w:noProof/>
        <w:color w:val="009900"/>
      </w:rPr>
      <w:t>3</w:t>
    </w:r>
  </w:p>
  <w:p w:rsidR="003230C1" w:rsidRPr="003230C1" w:rsidRDefault="0014540B" w:rsidP="003230C1">
    <w:pPr>
      <w:pStyle w:val="Sidehoved"/>
    </w:pPr>
    <w:r>
      <w:rPr>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76200</wp:posOffset>
              </wp:positionV>
              <wp:extent cx="6155690" cy="1079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107950"/>
                      </a:xfrm>
                      <a:prstGeom prst="rect">
                        <a:avLst/>
                      </a:prstGeom>
                      <a:gradFill rotWithShape="1">
                        <a:gsLst>
                          <a:gs pos="0">
                            <a:srgbClr val="009900"/>
                          </a:gs>
                          <a:gs pos="100000">
                            <a:srgbClr val="66CC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49B8A" id="Rectangle 2" o:spid="_x0000_s1026" style="position:absolute;margin-left:1.5pt;margin-top:6pt;width:484.7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" fillcolor="#090" stroked="f">
              <v:fill color2="#6cf" rotate="t" angle="90" focus="100%" type="gradien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C7E91"/>
    <w:multiLevelType w:val="hybridMultilevel"/>
    <w:tmpl w:val="A0DEE54C"/>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nsid w:val="2B9957C7"/>
    <w:multiLevelType w:val="hybridMultilevel"/>
    <w:tmpl w:val="81C27FDE"/>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nsid w:val="2FA461A7"/>
    <w:multiLevelType w:val="multilevel"/>
    <w:tmpl w:val="61FEC62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3AA63506"/>
    <w:multiLevelType w:val="hybridMultilevel"/>
    <w:tmpl w:val="AF20DB58"/>
    <w:lvl w:ilvl="0" w:tplc="9A9A7992">
      <w:start w:val="1"/>
      <w:numFmt w:val="decimal"/>
      <w:pStyle w:val="Overskrift1"/>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FE153FF"/>
    <w:multiLevelType w:val="multilevel"/>
    <w:tmpl w:val="17E88C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438914A8"/>
    <w:multiLevelType w:val="multilevel"/>
    <w:tmpl w:val="FADC7E9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464B6481"/>
    <w:multiLevelType w:val="multilevel"/>
    <w:tmpl w:val="1D2ED4EA"/>
    <w:lvl w:ilvl="0">
      <w:start w:val="1"/>
      <w:numFmt w:val="decimal"/>
      <w:lvlText w:val="%1."/>
      <w:lvlJc w:val="left"/>
      <w:pPr>
        <w:ind w:left="360" w:hanging="360"/>
      </w:pPr>
      <w:rPr>
        <w:rFonts w:hint="default"/>
      </w:rPr>
    </w:lvl>
    <w:lvl w:ilvl="1">
      <w:start w:val="1"/>
      <w:numFmt w:val="decimal"/>
      <w:pStyle w:val="Overskrift2"/>
      <w:lvlText w:val="%1.%2."/>
      <w:lvlJc w:val="left"/>
      <w:pPr>
        <w:tabs>
          <w:tab w:val="num" w:pos="720"/>
        </w:tabs>
        <w:ind w:left="720" w:hanging="720"/>
      </w:pPr>
      <w:rPr>
        <w:rFonts w:hint="default"/>
      </w:rPr>
    </w:lvl>
    <w:lvl w:ilvl="2">
      <w:start w:val="1"/>
      <w:numFmt w:val="decimal"/>
      <w:pStyle w:val="Overskrift3"/>
      <w:lvlText w:val="%1.%2.%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5B63408C"/>
    <w:multiLevelType w:val="multilevel"/>
    <w:tmpl w:val="61FEC62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619B3486"/>
    <w:multiLevelType w:val="multilevel"/>
    <w:tmpl w:val="E8C21B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7009562F"/>
    <w:multiLevelType w:val="hybridMultilevel"/>
    <w:tmpl w:val="384ACC4C"/>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7088653F"/>
    <w:multiLevelType w:val="hybridMultilevel"/>
    <w:tmpl w:val="C95682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14A7508"/>
    <w:multiLevelType w:val="hybridMultilevel"/>
    <w:tmpl w:val="3AA8993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nsid w:val="731D6D00"/>
    <w:multiLevelType w:val="multilevel"/>
    <w:tmpl w:val="31283E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8DA147E"/>
    <w:multiLevelType w:val="multilevel"/>
    <w:tmpl w:val="3B208A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7A13096F"/>
    <w:multiLevelType w:val="hybridMultilevel"/>
    <w:tmpl w:val="AAD8CD50"/>
    <w:lvl w:ilvl="0" w:tplc="2A0A30C0">
      <w:start w:val="1"/>
      <w:numFmt w:val="decimal"/>
      <w:lvlText w:val="%1."/>
      <w:lvlJc w:val="left"/>
      <w:pPr>
        <w:tabs>
          <w:tab w:val="num" w:pos="720"/>
        </w:tabs>
        <w:ind w:left="720" w:hanging="360"/>
      </w:pPr>
    </w:lvl>
    <w:lvl w:ilvl="1" w:tplc="A682540E" w:tentative="1">
      <w:start w:val="1"/>
      <w:numFmt w:val="lowerLetter"/>
      <w:lvlText w:val="%2."/>
      <w:lvlJc w:val="left"/>
      <w:pPr>
        <w:tabs>
          <w:tab w:val="num" w:pos="1440"/>
        </w:tabs>
        <w:ind w:left="1440" w:hanging="360"/>
      </w:pPr>
    </w:lvl>
    <w:lvl w:ilvl="2" w:tplc="2E04D436" w:tentative="1">
      <w:start w:val="1"/>
      <w:numFmt w:val="lowerRoman"/>
      <w:lvlText w:val="%3."/>
      <w:lvlJc w:val="right"/>
      <w:pPr>
        <w:tabs>
          <w:tab w:val="num" w:pos="2160"/>
        </w:tabs>
        <w:ind w:left="2160" w:hanging="180"/>
      </w:pPr>
    </w:lvl>
    <w:lvl w:ilvl="3" w:tplc="BECAF1BE" w:tentative="1">
      <w:start w:val="1"/>
      <w:numFmt w:val="decimal"/>
      <w:lvlText w:val="%4."/>
      <w:lvlJc w:val="left"/>
      <w:pPr>
        <w:tabs>
          <w:tab w:val="num" w:pos="2880"/>
        </w:tabs>
        <w:ind w:left="2880" w:hanging="360"/>
      </w:pPr>
    </w:lvl>
    <w:lvl w:ilvl="4" w:tplc="997A64D2" w:tentative="1">
      <w:start w:val="1"/>
      <w:numFmt w:val="lowerLetter"/>
      <w:lvlText w:val="%5."/>
      <w:lvlJc w:val="left"/>
      <w:pPr>
        <w:tabs>
          <w:tab w:val="num" w:pos="3600"/>
        </w:tabs>
        <w:ind w:left="3600" w:hanging="360"/>
      </w:pPr>
    </w:lvl>
    <w:lvl w:ilvl="5" w:tplc="6B0650BA" w:tentative="1">
      <w:start w:val="1"/>
      <w:numFmt w:val="lowerRoman"/>
      <w:lvlText w:val="%6."/>
      <w:lvlJc w:val="right"/>
      <w:pPr>
        <w:tabs>
          <w:tab w:val="num" w:pos="4320"/>
        </w:tabs>
        <w:ind w:left="4320" w:hanging="180"/>
      </w:pPr>
    </w:lvl>
    <w:lvl w:ilvl="6" w:tplc="77046FFC" w:tentative="1">
      <w:start w:val="1"/>
      <w:numFmt w:val="decimal"/>
      <w:lvlText w:val="%7."/>
      <w:lvlJc w:val="left"/>
      <w:pPr>
        <w:tabs>
          <w:tab w:val="num" w:pos="5040"/>
        </w:tabs>
        <w:ind w:left="5040" w:hanging="360"/>
      </w:pPr>
    </w:lvl>
    <w:lvl w:ilvl="7" w:tplc="7DF6E858" w:tentative="1">
      <w:start w:val="1"/>
      <w:numFmt w:val="lowerLetter"/>
      <w:lvlText w:val="%8."/>
      <w:lvlJc w:val="left"/>
      <w:pPr>
        <w:tabs>
          <w:tab w:val="num" w:pos="5760"/>
        </w:tabs>
        <w:ind w:left="5760" w:hanging="360"/>
      </w:pPr>
    </w:lvl>
    <w:lvl w:ilvl="8" w:tplc="3A5A1E14" w:tentative="1">
      <w:start w:val="1"/>
      <w:numFmt w:val="lowerRoman"/>
      <w:lvlText w:val="%9."/>
      <w:lvlJc w:val="right"/>
      <w:pPr>
        <w:tabs>
          <w:tab w:val="num" w:pos="6480"/>
        </w:tabs>
        <w:ind w:left="6480" w:hanging="180"/>
      </w:pPr>
    </w:lvl>
  </w:abstractNum>
  <w:abstractNum w:abstractNumId="15">
    <w:nsid w:val="7F081CD3"/>
    <w:multiLevelType w:val="multilevel"/>
    <w:tmpl w:val="07602C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1"/>
  </w:num>
  <w:num w:numId="2">
    <w:abstractNumId w:val="14"/>
  </w:num>
  <w:num w:numId="3">
    <w:abstractNumId w:val="12"/>
  </w:num>
  <w:num w:numId="4">
    <w:abstractNumId w:val="8"/>
  </w:num>
  <w:num w:numId="5">
    <w:abstractNumId w:val="5"/>
  </w:num>
  <w:num w:numId="6">
    <w:abstractNumId w:val="6"/>
  </w:num>
  <w:num w:numId="7">
    <w:abstractNumId w:val="2"/>
  </w:num>
  <w:num w:numId="8">
    <w:abstractNumId w:val="7"/>
  </w:num>
  <w:num w:numId="9">
    <w:abstractNumId w:val="15"/>
  </w:num>
  <w:num w:numId="10">
    <w:abstractNumId w:val="4"/>
  </w:num>
  <w:num w:numId="11">
    <w:abstractNumId w:val="13"/>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9"/>
  </w:num>
  <w:num w:numId="20">
    <w:abstractNumId w:val="0"/>
  </w:num>
  <w:num w:numId="21">
    <w:abstractNumId w:val="1"/>
  </w:num>
  <w:num w:numId="22">
    <w:abstractNumId w:val="6"/>
  </w:num>
  <w:num w:numId="23">
    <w:abstractNumId w:val="10"/>
  </w:num>
  <w:num w:numId="24">
    <w:abstractNumId w:val="6"/>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27"/>
  <w:drawingGridHorizontalSpacing w:val="98"/>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696A400B-E5CE-4BA9-B626-30CAF1F0F86C}"/>
  </w:docVars>
  <w:rsids>
    <w:rsidRoot w:val="006865E3"/>
    <w:rsid w:val="00031F93"/>
    <w:rsid w:val="000340C3"/>
    <w:rsid w:val="00042A30"/>
    <w:rsid w:val="00055919"/>
    <w:rsid w:val="00075F45"/>
    <w:rsid w:val="00091182"/>
    <w:rsid w:val="00093E57"/>
    <w:rsid w:val="000B0202"/>
    <w:rsid w:val="000C4878"/>
    <w:rsid w:val="000C593B"/>
    <w:rsid w:val="000C5FDB"/>
    <w:rsid w:val="000C6FF0"/>
    <w:rsid w:val="000E5031"/>
    <w:rsid w:val="000E6E38"/>
    <w:rsid w:val="000F0C2F"/>
    <w:rsid w:val="000F35F2"/>
    <w:rsid w:val="000F689F"/>
    <w:rsid w:val="000F744B"/>
    <w:rsid w:val="00100158"/>
    <w:rsid w:val="00106411"/>
    <w:rsid w:val="0011482F"/>
    <w:rsid w:val="0011631C"/>
    <w:rsid w:val="001220DC"/>
    <w:rsid w:val="0014540B"/>
    <w:rsid w:val="001541CB"/>
    <w:rsid w:val="00160C2A"/>
    <w:rsid w:val="00164977"/>
    <w:rsid w:val="001900E3"/>
    <w:rsid w:val="00191EBF"/>
    <w:rsid w:val="00192A3F"/>
    <w:rsid w:val="00194B32"/>
    <w:rsid w:val="0019556F"/>
    <w:rsid w:val="001A4D14"/>
    <w:rsid w:val="001D0F37"/>
    <w:rsid w:val="001D2672"/>
    <w:rsid w:val="001D3E09"/>
    <w:rsid w:val="001D697F"/>
    <w:rsid w:val="001D72F3"/>
    <w:rsid w:val="001E0662"/>
    <w:rsid w:val="001F37A9"/>
    <w:rsid w:val="00206900"/>
    <w:rsid w:val="00207728"/>
    <w:rsid w:val="00210E10"/>
    <w:rsid w:val="00211323"/>
    <w:rsid w:val="0021325A"/>
    <w:rsid w:val="00221126"/>
    <w:rsid w:val="00243602"/>
    <w:rsid w:val="00253D37"/>
    <w:rsid w:val="00257836"/>
    <w:rsid w:val="00266DC0"/>
    <w:rsid w:val="00272A2A"/>
    <w:rsid w:val="00281353"/>
    <w:rsid w:val="002B68A7"/>
    <w:rsid w:val="002C2CA6"/>
    <w:rsid w:val="002D41D5"/>
    <w:rsid w:val="002E204D"/>
    <w:rsid w:val="003030A0"/>
    <w:rsid w:val="00305130"/>
    <w:rsid w:val="00306CB9"/>
    <w:rsid w:val="00320FE7"/>
    <w:rsid w:val="0032168E"/>
    <w:rsid w:val="003230C1"/>
    <w:rsid w:val="003248DC"/>
    <w:rsid w:val="00330456"/>
    <w:rsid w:val="00330D13"/>
    <w:rsid w:val="00333526"/>
    <w:rsid w:val="00345974"/>
    <w:rsid w:val="003561CB"/>
    <w:rsid w:val="00356EE0"/>
    <w:rsid w:val="00357C18"/>
    <w:rsid w:val="00384B8F"/>
    <w:rsid w:val="003858D5"/>
    <w:rsid w:val="00390438"/>
    <w:rsid w:val="0039461F"/>
    <w:rsid w:val="003A0181"/>
    <w:rsid w:val="003B1B8C"/>
    <w:rsid w:val="003C31A6"/>
    <w:rsid w:val="003C5126"/>
    <w:rsid w:val="003D2FBE"/>
    <w:rsid w:val="003D503B"/>
    <w:rsid w:val="003D6016"/>
    <w:rsid w:val="003D6293"/>
    <w:rsid w:val="003E0B75"/>
    <w:rsid w:val="003E321F"/>
    <w:rsid w:val="003E75A5"/>
    <w:rsid w:val="003F3127"/>
    <w:rsid w:val="00406954"/>
    <w:rsid w:val="004079B9"/>
    <w:rsid w:val="004311EF"/>
    <w:rsid w:val="004515B5"/>
    <w:rsid w:val="004525C7"/>
    <w:rsid w:val="00452741"/>
    <w:rsid w:val="00456F28"/>
    <w:rsid w:val="00461F59"/>
    <w:rsid w:val="00477EA2"/>
    <w:rsid w:val="00484B0A"/>
    <w:rsid w:val="00484ED9"/>
    <w:rsid w:val="004B16AD"/>
    <w:rsid w:val="004B4A5C"/>
    <w:rsid w:val="004B616E"/>
    <w:rsid w:val="004C3547"/>
    <w:rsid w:val="004C4EAD"/>
    <w:rsid w:val="004C6585"/>
    <w:rsid w:val="004D64DD"/>
    <w:rsid w:val="004E3A02"/>
    <w:rsid w:val="00500CC5"/>
    <w:rsid w:val="005019AC"/>
    <w:rsid w:val="0050662D"/>
    <w:rsid w:val="005111A3"/>
    <w:rsid w:val="00525D64"/>
    <w:rsid w:val="0053583C"/>
    <w:rsid w:val="00547BB4"/>
    <w:rsid w:val="005552CF"/>
    <w:rsid w:val="00562420"/>
    <w:rsid w:val="00565FC5"/>
    <w:rsid w:val="005668C2"/>
    <w:rsid w:val="00571B19"/>
    <w:rsid w:val="005A0627"/>
    <w:rsid w:val="005D54C9"/>
    <w:rsid w:val="006060D2"/>
    <w:rsid w:val="00607DB1"/>
    <w:rsid w:val="006336F8"/>
    <w:rsid w:val="00641ED6"/>
    <w:rsid w:val="00643AEC"/>
    <w:rsid w:val="00646238"/>
    <w:rsid w:val="00670FD2"/>
    <w:rsid w:val="00675BFC"/>
    <w:rsid w:val="006865E3"/>
    <w:rsid w:val="00695279"/>
    <w:rsid w:val="006B7B64"/>
    <w:rsid w:val="006C2BEF"/>
    <w:rsid w:val="006D6568"/>
    <w:rsid w:val="006D6D43"/>
    <w:rsid w:val="006E5C01"/>
    <w:rsid w:val="006E681D"/>
    <w:rsid w:val="006E6B43"/>
    <w:rsid w:val="00701673"/>
    <w:rsid w:val="00701720"/>
    <w:rsid w:val="00711203"/>
    <w:rsid w:val="00715CC8"/>
    <w:rsid w:val="0071697F"/>
    <w:rsid w:val="007A78DB"/>
    <w:rsid w:val="007A7C7F"/>
    <w:rsid w:val="007E35F8"/>
    <w:rsid w:val="007E7682"/>
    <w:rsid w:val="00813947"/>
    <w:rsid w:val="00833223"/>
    <w:rsid w:val="00850A49"/>
    <w:rsid w:val="00852C9A"/>
    <w:rsid w:val="008614C4"/>
    <w:rsid w:val="00866D3C"/>
    <w:rsid w:val="00866FE4"/>
    <w:rsid w:val="0088204B"/>
    <w:rsid w:val="008845E9"/>
    <w:rsid w:val="00895A1D"/>
    <w:rsid w:val="008D591E"/>
    <w:rsid w:val="008D5DB5"/>
    <w:rsid w:val="008D7304"/>
    <w:rsid w:val="008E30EE"/>
    <w:rsid w:val="008E37AD"/>
    <w:rsid w:val="008E3DDF"/>
    <w:rsid w:val="008E5A9F"/>
    <w:rsid w:val="0091470D"/>
    <w:rsid w:val="00921B82"/>
    <w:rsid w:val="00922937"/>
    <w:rsid w:val="009269BE"/>
    <w:rsid w:val="00927C0C"/>
    <w:rsid w:val="009432C4"/>
    <w:rsid w:val="009503B2"/>
    <w:rsid w:val="009545AD"/>
    <w:rsid w:val="00963744"/>
    <w:rsid w:val="00965129"/>
    <w:rsid w:val="00967FE9"/>
    <w:rsid w:val="009913FD"/>
    <w:rsid w:val="00993E9D"/>
    <w:rsid w:val="00996A80"/>
    <w:rsid w:val="009B08B0"/>
    <w:rsid w:val="009C17F9"/>
    <w:rsid w:val="009C6EB3"/>
    <w:rsid w:val="009C7FD7"/>
    <w:rsid w:val="009D220B"/>
    <w:rsid w:val="009D54B1"/>
    <w:rsid w:val="009E4027"/>
    <w:rsid w:val="009E4C9F"/>
    <w:rsid w:val="009E78E5"/>
    <w:rsid w:val="00A444D6"/>
    <w:rsid w:val="00A45810"/>
    <w:rsid w:val="00A67FEA"/>
    <w:rsid w:val="00A74633"/>
    <w:rsid w:val="00A838D1"/>
    <w:rsid w:val="00AA6C37"/>
    <w:rsid w:val="00AC426E"/>
    <w:rsid w:val="00AF498A"/>
    <w:rsid w:val="00B0569C"/>
    <w:rsid w:val="00B168F9"/>
    <w:rsid w:val="00B40119"/>
    <w:rsid w:val="00B54301"/>
    <w:rsid w:val="00B56F01"/>
    <w:rsid w:val="00B63679"/>
    <w:rsid w:val="00B636E4"/>
    <w:rsid w:val="00B663DC"/>
    <w:rsid w:val="00B77150"/>
    <w:rsid w:val="00BB5894"/>
    <w:rsid w:val="00BC18D8"/>
    <w:rsid w:val="00BC2B49"/>
    <w:rsid w:val="00C01C8E"/>
    <w:rsid w:val="00C05714"/>
    <w:rsid w:val="00C0646B"/>
    <w:rsid w:val="00C11CA0"/>
    <w:rsid w:val="00C201CD"/>
    <w:rsid w:val="00C225CF"/>
    <w:rsid w:val="00C27F34"/>
    <w:rsid w:val="00C3559B"/>
    <w:rsid w:val="00C533FA"/>
    <w:rsid w:val="00C53764"/>
    <w:rsid w:val="00C53EC8"/>
    <w:rsid w:val="00C662D2"/>
    <w:rsid w:val="00C67394"/>
    <w:rsid w:val="00C711AE"/>
    <w:rsid w:val="00C71C2E"/>
    <w:rsid w:val="00C93D3F"/>
    <w:rsid w:val="00CB1BF7"/>
    <w:rsid w:val="00CC1019"/>
    <w:rsid w:val="00CC3EEC"/>
    <w:rsid w:val="00CC443C"/>
    <w:rsid w:val="00CC5C2F"/>
    <w:rsid w:val="00CE2353"/>
    <w:rsid w:val="00CE6ED2"/>
    <w:rsid w:val="00CE7FDF"/>
    <w:rsid w:val="00D02F10"/>
    <w:rsid w:val="00D144A1"/>
    <w:rsid w:val="00D200C5"/>
    <w:rsid w:val="00D22877"/>
    <w:rsid w:val="00D41FC6"/>
    <w:rsid w:val="00D61CD5"/>
    <w:rsid w:val="00D6259D"/>
    <w:rsid w:val="00DB3DF1"/>
    <w:rsid w:val="00DB6083"/>
    <w:rsid w:val="00DC048E"/>
    <w:rsid w:val="00DD2098"/>
    <w:rsid w:val="00DD729C"/>
    <w:rsid w:val="00DE4766"/>
    <w:rsid w:val="00DF5861"/>
    <w:rsid w:val="00E042A6"/>
    <w:rsid w:val="00E119D6"/>
    <w:rsid w:val="00E22589"/>
    <w:rsid w:val="00E30E18"/>
    <w:rsid w:val="00E4339E"/>
    <w:rsid w:val="00E53298"/>
    <w:rsid w:val="00E60C3C"/>
    <w:rsid w:val="00E657EF"/>
    <w:rsid w:val="00E7178F"/>
    <w:rsid w:val="00E83952"/>
    <w:rsid w:val="00E91B46"/>
    <w:rsid w:val="00EA392A"/>
    <w:rsid w:val="00EA4693"/>
    <w:rsid w:val="00ED1416"/>
    <w:rsid w:val="00EE1228"/>
    <w:rsid w:val="00EE1935"/>
    <w:rsid w:val="00F04EE7"/>
    <w:rsid w:val="00F05DF1"/>
    <w:rsid w:val="00F05E7F"/>
    <w:rsid w:val="00F114DC"/>
    <w:rsid w:val="00F20183"/>
    <w:rsid w:val="00F37827"/>
    <w:rsid w:val="00F603F2"/>
    <w:rsid w:val="00F60A4B"/>
    <w:rsid w:val="00F66D8B"/>
    <w:rsid w:val="00F83AC8"/>
    <w:rsid w:val="00F8659B"/>
    <w:rsid w:val="00FA2B00"/>
    <w:rsid w:val="00FA766F"/>
    <w:rsid w:val="00FC5BD4"/>
    <w:rsid w:val="00FD1184"/>
    <w:rsid w:val="00FE39C0"/>
    <w:rsid w:val="00FE3A31"/>
    <w:rsid w:val="00FE6A06"/>
    <w:rsid w:val="00FE7D41"/>
    <w:rsid w:val="00FF0C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698BE1A-804C-46ED-8DE2-07F4C551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031"/>
    <w:pPr>
      <w:tabs>
        <w:tab w:val="left" w:pos="1134"/>
        <w:tab w:val="left" w:pos="2268"/>
        <w:tab w:val="left" w:pos="3402"/>
        <w:tab w:val="left" w:pos="4536"/>
        <w:tab w:val="left" w:pos="5670"/>
      </w:tabs>
      <w:spacing w:before="120" w:after="120" w:line="288" w:lineRule="auto"/>
      <w:jc w:val="both"/>
    </w:pPr>
    <w:rPr>
      <w:rFonts w:ascii="Verdana" w:eastAsia="Times" w:hAnsi="Verdana"/>
      <w:spacing w:val="6"/>
      <w:sz w:val="19"/>
    </w:rPr>
  </w:style>
  <w:style w:type="paragraph" w:styleId="Overskrift1">
    <w:name w:val="heading 1"/>
    <w:basedOn w:val="Normal"/>
    <w:next w:val="Normal"/>
    <w:qFormat/>
    <w:rsid w:val="000E5031"/>
    <w:pPr>
      <w:keepNext/>
      <w:numPr>
        <w:numId w:val="26"/>
      </w:numPr>
      <w:tabs>
        <w:tab w:val="clear" w:pos="1134"/>
      </w:tabs>
      <w:spacing w:beforeLines="150" w:line="360" w:lineRule="auto"/>
      <w:ind w:left="357" w:hanging="357"/>
      <w:outlineLvl w:val="0"/>
    </w:pPr>
    <w:rPr>
      <w:b/>
      <w:caps/>
      <w:kern w:val="28"/>
      <w:sz w:val="22"/>
      <w:szCs w:val="22"/>
    </w:rPr>
  </w:style>
  <w:style w:type="paragraph" w:styleId="Overskrift2">
    <w:name w:val="heading 2"/>
    <w:basedOn w:val="Normal"/>
    <w:next w:val="Normal"/>
    <w:qFormat/>
    <w:rsid w:val="00FE39C0"/>
    <w:pPr>
      <w:numPr>
        <w:ilvl w:val="1"/>
        <w:numId w:val="6"/>
      </w:numPr>
      <w:outlineLvl w:val="1"/>
    </w:pPr>
    <w:rPr>
      <w:rFonts w:cs="Arial"/>
      <w:bCs/>
      <w:iCs/>
      <w:szCs w:val="28"/>
    </w:rPr>
  </w:style>
  <w:style w:type="paragraph" w:styleId="Overskrift3">
    <w:name w:val="heading 3"/>
    <w:basedOn w:val="Normal"/>
    <w:next w:val="Normal"/>
    <w:qFormat/>
    <w:rsid w:val="001220DC"/>
    <w:pPr>
      <w:keepNext/>
      <w:numPr>
        <w:ilvl w:val="2"/>
        <w:numId w:val="6"/>
      </w:numPr>
      <w:ind w:left="1701" w:hanging="992"/>
      <w:outlineLvl w:val="2"/>
    </w:pPr>
    <w:rPr>
      <w:rFonts w:cs="Arial"/>
      <w:bCs/>
      <w:szCs w:val="19"/>
    </w:rPr>
  </w:style>
  <w:style w:type="paragraph" w:styleId="Overskrift4">
    <w:name w:val="heading 4"/>
    <w:basedOn w:val="Normal"/>
    <w:next w:val="Normal"/>
    <w:link w:val="Overskrift4Tegn"/>
    <w:qFormat/>
    <w:rsid w:val="006B7B64"/>
    <w:pPr>
      <w:keepNext/>
      <w:tabs>
        <w:tab w:val="clear" w:pos="2268"/>
        <w:tab w:val="clear" w:pos="3402"/>
        <w:tab w:val="clear" w:pos="4536"/>
        <w:tab w:val="clear" w:pos="5670"/>
        <w:tab w:val="num" w:pos="1134"/>
      </w:tabs>
      <w:spacing w:after="240" w:line="360" w:lineRule="auto"/>
      <w:ind w:left="1134" w:hanging="1134"/>
      <w:outlineLvl w:val="3"/>
    </w:pPr>
    <w:rPr>
      <w:rFonts w:eastAsia="Times New Roman"/>
      <w:bCs/>
      <w:sz w:val="18"/>
      <w:szCs w:val="28"/>
    </w:rPr>
  </w:style>
  <w:style w:type="paragraph" w:styleId="Overskrift5">
    <w:name w:val="heading 5"/>
    <w:basedOn w:val="Normal"/>
    <w:next w:val="Normal"/>
    <w:link w:val="Overskrift5Tegn"/>
    <w:qFormat/>
    <w:rsid w:val="006B7B64"/>
    <w:pPr>
      <w:tabs>
        <w:tab w:val="clear" w:pos="1134"/>
        <w:tab w:val="clear" w:pos="2268"/>
        <w:tab w:val="clear" w:pos="3402"/>
        <w:tab w:val="clear" w:pos="4536"/>
        <w:tab w:val="clear" w:pos="5670"/>
        <w:tab w:val="num" w:pos="1440"/>
      </w:tabs>
      <w:spacing w:line="360" w:lineRule="auto"/>
      <w:ind w:left="1134" w:hanging="1134"/>
      <w:outlineLvl w:val="4"/>
    </w:pPr>
    <w:rPr>
      <w:rFonts w:eastAsia="Times New Roman"/>
      <w:bCs/>
      <w:iCs/>
      <w:sz w:val="18"/>
      <w:szCs w:val="26"/>
    </w:rPr>
  </w:style>
  <w:style w:type="paragraph" w:styleId="Overskrift6">
    <w:name w:val="heading 6"/>
    <w:basedOn w:val="Normal"/>
    <w:next w:val="Normal"/>
    <w:link w:val="Overskrift6Tegn"/>
    <w:qFormat/>
    <w:rsid w:val="006B7B64"/>
    <w:pPr>
      <w:tabs>
        <w:tab w:val="clear" w:pos="1134"/>
        <w:tab w:val="clear" w:pos="2268"/>
        <w:tab w:val="clear" w:pos="3402"/>
        <w:tab w:val="clear" w:pos="4536"/>
        <w:tab w:val="clear" w:pos="5670"/>
        <w:tab w:val="num" w:pos="1152"/>
      </w:tabs>
      <w:spacing w:before="240" w:after="60" w:line="360" w:lineRule="auto"/>
      <w:ind w:left="1152" w:hanging="1152"/>
      <w:outlineLvl w:val="5"/>
    </w:pPr>
    <w:rPr>
      <w:rFonts w:ascii="Times New Roman" w:eastAsia="Times New Roman" w:hAnsi="Times New Roman"/>
      <w:b/>
      <w:bCs/>
      <w:sz w:val="22"/>
      <w:szCs w:val="22"/>
    </w:rPr>
  </w:style>
  <w:style w:type="paragraph" w:styleId="Overskrift7">
    <w:name w:val="heading 7"/>
    <w:basedOn w:val="Normal"/>
    <w:next w:val="Normal"/>
    <w:link w:val="Overskrift7Tegn"/>
    <w:qFormat/>
    <w:rsid w:val="006B7B64"/>
    <w:pPr>
      <w:tabs>
        <w:tab w:val="clear" w:pos="1134"/>
        <w:tab w:val="clear" w:pos="2268"/>
        <w:tab w:val="clear" w:pos="3402"/>
        <w:tab w:val="clear" w:pos="4536"/>
        <w:tab w:val="clear" w:pos="5670"/>
        <w:tab w:val="num" w:pos="1296"/>
      </w:tabs>
      <w:spacing w:before="240" w:after="60" w:line="360" w:lineRule="auto"/>
      <w:ind w:left="1296" w:hanging="1296"/>
      <w:outlineLvl w:val="6"/>
    </w:pPr>
    <w:rPr>
      <w:rFonts w:ascii="Times New Roman" w:eastAsia="Times New Roman" w:hAnsi="Times New Roman"/>
      <w:sz w:val="24"/>
    </w:rPr>
  </w:style>
  <w:style w:type="paragraph" w:styleId="Overskrift8">
    <w:name w:val="heading 8"/>
    <w:basedOn w:val="Normal"/>
    <w:next w:val="Normal"/>
    <w:link w:val="Overskrift8Tegn"/>
    <w:qFormat/>
    <w:rsid w:val="006B7B64"/>
    <w:pPr>
      <w:tabs>
        <w:tab w:val="clear" w:pos="1134"/>
        <w:tab w:val="clear" w:pos="2268"/>
        <w:tab w:val="clear" w:pos="3402"/>
        <w:tab w:val="clear" w:pos="4536"/>
        <w:tab w:val="clear" w:pos="5670"/>
        <w:tab w:val="num" w:pos="1440"/>
      </w:tabs>
      <w:spacing w:before="240" w:after="60" w:line="360" w:lineRule="auto"/>
      <w:ind w:left="1440" w:hanging="1440"/>
      <w:outlineLvl w:val="7"/>
    </w:pPr>
    <w:rPr>
      <w:rFonts w:ascii="Times New Roman" w:eastAsia="Times New Roman" w:hAnsi="Times New Roman"/>
      <w:i/>
      <w:iCs/>
      <w:sz w:val="24"/>
    </w:rPr>
  </w:style>
  <w:style w:type="paragraph" w:styleId="Overskrift9">
    <w:name w:val="heading 9"/>
    <w:basedOn w:val="Normal"/>
    <w:next w:val="Normal"/>
    <w:link w:val="Overskrift9Tegn"/>
    <w:qFormat/>
    <w:rsid w:val="006B7B64"/>
    <w:pPr>
      <w:tabs>
        <w:tab w:val="clear" w:pos="1134"/>
        <w:tab w:val="clear" w:pos="2268"/>
        <w:tab w:val="clear" w:pos="3402"/>
        <w:tab w:val="clear" w:pos="4536"/>
        <w:tab w:val="clear" w:pos="5670"/>
        <w:tab w:val="num" w:pos="1584"/>
      </w:tabs>
      <w:spacing w:before="240" w:after="60" w:line="360" w:lineRule="auto"/>
      <w:ind w:left="1584" w:hanging="1584"/>
      <w:outlineLvl w:val="8"/>
    </w:pPr>
    <w:rPr>
      <w:rFonts w:ascii="Arial" w:eastAsia="Times New Roman" w:hAnsi="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330456"/>
    <w:pPr>
      <w:tabs>
        <w:tab w:val="center" w:pos="4819"/>
        <w:tab w:val="right" w:pos="9638"/>
      </w:tabs>
    </w:pPr>
  </w:style>
  <w:style w:type="paragraph" w:styleId="Sidefod">
    <w:name w:val="footer"/>
    <w:basedOn w:val="Normal"/>
    <w:link w:val="SidefodTegn"/>
    <w:uiPriority w:val="99"/>
    <w:rsid w:val="00330456"/>
    <w:pPr>
      <w:tabs>
        <w:tab w:val="center" w:pos="4819"/>
        <w:tab w:val="right" w:pos="9638"/>
      </w:tabs>
    </w:pPr>
  </w:style>
  <w:style w:type="paragraph" w:styleId="Indholdsfortegnelse1">
    <w:name w:val="toc 1"/>
    <w:basedOn w:val="Normal"/>
    <w:next w:val="Normal"/>
    <w:uiPriority w:val="39"/>
    <w:rsid w:val="003D503B"/>
    <w:pPr>
      <w:tabs>
        <w:tab w:val="clear" w:pos="1134"/>
        <w:tab w:val="clear" w:pos="2268"/>
        <w:tab w:val="clear" w:pos="3402"/>
        <w:tab w:val="clear" w:pos="4536"/>
        <w:tab w:val="clear" w:pos="5670"/>
        <w:tab w:val="left" w:pos="567"/>
        <w:tab w:val="right" w:leader="dot" w:pos="9072"/>
      </w:tabs>
      <w:ind w:left="567"/>
      <w:jc w:val="left"/>
    </w:pPr>
    <w:rPr>
      <w:bCs/>
    </w:rPr>
  </w:style>
  <w:style w:type="paragraph" w:customStyle="1" w:styleId="Dokumenttitel">
    <w:name w:val="Dokumenttitel"/>
    <w:basedOn w:val="Normal"/>
    <w:rsid w:val="00B54301"/>
    <w:pPr>
      <w:spacing w:before="720" w:after="480"/>
      <w:jc w:val="center"/>
    </w:pPr>
    <w:rPr>
      <w:caps/>
      <w:sz w:val="28"/>
      <w:szCs w:val="28"/>
    </w:rPr>
  </w:style>
  <w:style w:type="character" w:styleId="Hyperlink">
    <w:name w:val="Hyperlink"/>
    <w:basedOn w:val="Standardskrifttypeiafsnit"/>
    <w:uiPriority w:val="99"/>
    <w:rsid w:val="00F04EE7"/>
    <w:rPr>
      <w:color w:val="0000FF"/>
      <w:u w:val="single"/>
    </w:rPr>
  </w:style>
  <w:style w:type="paragraph" w:customStyle="1" w:styleId="Indrykketbrdtekst">
    <w:name w:val="Indrykket brødtekst"/>
    <w:basedOn w:val="Normal"/>
    <w:rsid w:val="00927C0C"/>
    <w:pPr>
      <w:ind w:left="709"/>
    </w:pPr>
  </w:style>
  <w:style w:type="paragraph" w:customStyle="1" w:styleId="Brevoplysninger">
    <w:name w:val="Brevoplysninger"/>
    <w:basedOn w:val="Normal"/>
    <w:rsid w:val="00484B0A"/>
    <w:pPr>
      <w:framePr w:w="4536" w:hSpace="142" w:vSpace="142" w:wrap="notBeside" w:vAnchor="page" w:hAnchor="margin" w:xAlign="right" w:y="4707"/>
      <w:tabs>
        <w:tab w:val="left" w:pos="624"/>
      </w:tabs>
      <w:ind w:left="624" w:hanging="624"/>
      <w:jc w:val="right"/>
    </w:pPr>
    <w:rPr>
      <w:spacing w:val="0"/>
    </w:rPr>
  </w:style>
  <w:style w:type="paragraph" w:customStyle="1" w:styleId="Medvenlighilsen">
    <w:name w:val="Med venlig hilsen"/>
    <w:basedOn w:val="Normal"/>
    <w:rsid w:val="00E119D6"/>
    <w:pPr>
      <w:jc w:val="center"/>
    </w:pPr>
  </w:style>
  <w:style w:type="paragraph" w:styleId="Indholdsfortegnelse2">
    <w:name w:val="toc 2"/>
    <w:basedOn w:val="Normal"/>
    <w:next w:val="Normal"/>
    <w:autoRedefine/>
    <w:uiPriority w:val="39"/>
    <w:rsid w:val="003D503B"/>
    <w:pPr>
      <w:tabs>
        <w:tab w:val="clear" w:pos="1134"/>
        <w:tab w:val="clear" w:pos="2268"/>
        <w:tab w:val="clear" w:pos="3402"/>
        <w:tab w:val="clear" w:pos="4536"/>
        <w:tab w:val="clear" w:pos="5670"/>
        <w:tab w:val="left" w:pos="1418"/>
        <w:tab w:val="right" w:leader="dot" w:pos="9072"/>
      </w:tabs>
      <w:ind w:left="1418" w:hanging="851"/>
    </w:pPr>
  </w:style>
  <w:style w:type="paragraph" w:styleId="Indholdsfortegnelse3">
    <w:name w:val="toc 3"/>
    <w:basedOn w:val="Normal"/>
    <w:next w:val="Normal"/>
    <w:autoRedefine/>
    <w:uiPriority w:val="39"/>
    <w:rsid w:val="003D503B"/>
    <w:pPr>
      <w:tabs>
        <w:tab w:val="clear" w:pos="1134"/>
        <w:tab w:val="clear" w:pos="2268"/>
        <w:tab w:val="clear" w:pos="3402"/>
        <w:tab w:val="clear" w:pos="4536"/>
        <w:tab w:val="clear" w:pos="5670"/>
        <w:tab w:val="left" w:pos="1418"/>
        <w:tab w:val="right" w:leader="dot" w:pos="9072"/>
      </w:tabs>
      <w:ind w:left="1418" w:hanging="851"/>
    </w:pPr>
  </w:style>
  <w:style w:type="paragraph" w:customStyle="1" w:styleId="Logotop">
    <w:name w:val="Logo top"/>
    <w:basedOn w:val="Normal"/>
    <w:rsid w:val="00C201CD"/>
    <w:pPr>
      <w:framePr w:w="3686" w:wrap="around" w:vAnchor="page" w:hAnchor="page" w:x="7485" w:y="568"/>
      <w:spacing w:line="360" w:lineRule="auto"/>
    </w:pPr>
    <w:rPr>
      <w:spacing w:val="0"/>
      <w:sz w:val="20"/>
    </w:rPr>
  </w:style>
  <w:style w:type="paragraph" w:styleId="Indholdsfortegnelse4">
    <w:name w:val="toc 4"/>
    <w:basedOn w:val="Normal"/>
    <w:next w:val="Normal"/>
    <w:autoRedefine/>
    <w:rsid w:val="003561CB"/>
    <w:pPr>
      <w:tabs>
        <w:tab w:val="clear" w:pos="1134"/>
        <w:tab w:val="clear" w:pos="2268"/>
        <w:tab w:val="clear" w:pos="3402"/>
        <w:tab w:val="clear" w:pos="4536"/>
        <w:tab w:val="clear" w:pos="5670"/>
      </w:tabs>
      <w:ind w:left="570"/>
    </w:pPr>
  </w:style>
  <w:style w:type="paragraph" w:styleId="Indholdsfortegnelse5">
    <w:name w:val="toc 5"/>
    <w:basedOn w:val="Normal"/>
    <w:next w:val="Normal"/>
    <w:autoRedefine/>
    <w:rsid w:val="003561CB"/>
    <w:pPr>
      <w:tabs>
        <w:tab w:val="clear" w:pos="1134"/>
        <w:tab w:val="clear" w:pos="2268"/>
        <w:tab w:val="clear" w:pos="3402"/>
        <w:tab w:val="clear" w:pos="4536"/>
        <w:tab w:val="clear" w:pos="5670"/>
      </w:tabs>
      <w:ind w:left="760"/>
    </w:pPr>
  </w:style>
  <w:style w:type="paragraph" w:styleId="Indholdsfortegnelse6">
    <w:name w:val="toc 6"/>
    <w:basedOn w:val="Normal"/>
    <w:next w:val="Normal"/>
    <w:autoRedefine/>
    <w:rsid w:val="003561CB"/>
    <w:pPr>
      <w:tabs>
        <w:tab w:val="clear" w:pos="1134"/>
        <w:tab w:val="clear" w:pos="2268"/>
        <w:tab w:val="clear" w:pos="3402"/>
        <w:tab w:val="clear" w:pos="4536"/>
        <w:tab w:val="clear" w:pos="5670"/>
      </w:tabs>
      <w:ind w:left="950"/>
    </w:pPr>
  </w:style>
  <w:style w:type="paragraph" w:styleId="Indholdsfortegnelse7">
    <w:name w:val="toc 7"/>
    <w:basedOn w:val="Normal"/>
    <w:next w:val="Normal"/>
    <w:autoRedefine/>
    <w:rsid w:val="003561CB"/>
    <w:pPr>
      <w:tabs>
        <w:tab w:val="clear" w:pos="1134"/>
        <w:tab w:val="clear" w:pos="2268"/>
        <w:tab w:val="clear" w:pos="3402"/>
        <w:tab w:val="clear" w:pos="4536"/>
        <w:tab w:val="clear" w:pos="5670"/>
      </w:tabs>
      <w:ind w:left="1140"/>
    </w:pPr>
  </w:style>
  <w:style w:type="paragraph" w:styleId="Indholdsfortegnelse8">
    <w:name w:val="toc 8"/>
    <w:basedOn w:val="Normal"/>
    <w:next w:val="Normal"/>
    <w:autoRedefine/>
    <w:rsid w:val="003561CB"/>
    <w:pPr>
      <w:tabs>
        <w:tab w:val="clear" w:pos="1134"/>
        <w:tab w:val="clear" w:pos="2268"/>
        <w:tab w:val="clear" w:pos="3402"/>
        <w:tab w:val="clear" w:pos="4536"/>
        <w:tab w:val="clear" w:pos="5670"/>
      </w:tabs>
      <w:ind w:left="1330"/>
    </w:pPr>
  </w:style>
  <w:style w:type="paragraph" w:styleId="Indholdsfortegnelse9">
    <w:name w:val="toc 9"/>
    <w:basedOn w:val="Normal"/>
    <w:next w:val="Normal"/>
    <w:autoRedefine/>
    <w:rsid w:val="003561CB"/>
    <w:pPr>
      <w:tabs>
        <w:tab w:val="clear" w:pos="1134"/>
        <w:tab w:val="clear" w:pos="2268"/>
        <w:tab w:val="clear" w:pos="3402"/>
        <w:tab w:val="clear" w:pos="4536"/>
        <w:tab w:val="clear" w:pos="5670"/>
      </w:tabs>
      <w:ind w:left="1520"/>
    </w:pPr>
  </w:style>
  <w:style w:type="paragraph" w:styleId="Markeringsbobletekst">
    <w:name w:val="Balloon Text"/>
    <w:basedOn w:val="Normal"/>
    <w:link w:val="MarkeringsbobletekstTegn"/>
    <w:rsid w:val="006B7B6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6B7B64"/>
    <w:rPr>
      <w:rFonts w:ascii="Tahoma" w:eastAsia="Times" w:hAnsi="Tahoma" w:cs="Tahoma"/>
      <w:spacing w:val="6"/>
      <w:sz w:val="16"/>
      <w:szCs w:val="16"/>
    </w:rPr>
  </w:style>
  <w:style w:type="character" w:customStyle="1" w:styleId="Overskrift4Tegn">
    <w:name w:val="Overskrift 4 Tegn"/>
    <w:basedOn w:val="Standardskrifttypeiafsnit"/>
    <w:link w:val="Overskrift4"/>
    <w:rsid w:val="006B7B64"/>
    <w:rPr>
      <w:rFonts w:ascii="Verdana" w:hAnsi="Verdana"/>
      <w:bCs/>
      <w:spacing w:val="6"/>
      <w:sz w:val="18"/>
      <w:szCs w:val="28"/>
    </w:rPr>
  </w:style>
  <w:style w:type="character" w:customStyle="1" w:styleId="Overskrift5Tegn">
    <w:name w:val="Overskrift 5 Tegn"/>
    <w:basedOn w:val="Standardskrifttypeiafsnit"/>
    <w:link w:val="Overskrift5"/>
    <w:rsid w:val="006B7B64"/>
    <w:rPr>
      <w:rFonts w:ascii="Verdana" w:hAnsi="Verdana"/>
      <w:bCs/>
      <w:iCs/>
      <w:spacing w:val="6"/>
      <w:sz w:val="18"/>
      <w:szCs w:val="26"/>
    </w:rPr>
  </w:style>
  <w:style w:type="character" w:customStyle="1" w:styleId="Overskrift6Tegn">
    <w:name w:val="Overskrift 6 Tegn"/>
    <w:basedOn w:val="Standardskrifttypeiafsnit"/>
    <w:link w:val="Overskrift6"/>
    <w:rsid w:val="006B7B64"/>
    <w:rPr>
      <w:b/>
      <w:bCs/>
      <w:spacing w:val="6"/>
      <w:sz w:val="22"/>
      <w:szCs w:val="22"/>
    </w:rPr>
  </w:style>
  <w:style w:type="character" w:customStyle="1" w:styleId="Overskrift7Tegn">
    <w:name w:val="Overskrift 7 Tegn"/>
    <w:basedOn w:val="Standardskrifttypeiafsnit"/>
    <w:link w:val="Overskrift7"/>
    <w:rsid w:val="006B7B64"/>
    <w:rPr>
      <w:spacing w:val="6"/>
      <w:sz w:val="24"/>
    </w:rPr>
  </w:style>
  <w:style w:type="character" w:customStyle="1" w:styleId="Overskrift8Tegn">
    <w:name w:val="Overskrift 8 Tegn"/>
    <w:basedOn w:val="Standardskrifttypeiafsnit"/>
    <w:link w:val="Overskrift8"/>
    <w:rsid w:val="006B7B64"/>
    <w:rPr>
      <w:i/>
      <w:iCs/>
      <w:spacing w:val="6"/>
      <w:sz w:val="24"/>
    </w:rPr>
  </w:style>
  <w:style w:type="character" w:customStyle="1" w:styleId="Overskrift9Tegn">
    <w:name w:val="Overskrift 9 Tegn"/>
    <w:basedOn w:val="Standardskrifttypeiafsnit"/>
    <w:link w:val="Overskrift9"/>
    <w:rsid w:val="006B7B64"/>
    <w:rPr>
      <w:rFonts w:ascii="Arial" w:hAnsi="Arial"/>
      <w:spacing w:val="6"/>
      <w:sz w:val="22"/>
      <w:szCs w:val="22"/>
    </w:rPr>
  </w:style>
  <w:style w:type="paragraph" w:styleId="Titel">
    <w:name w:val="Title"/>
    <w:basedOn w:val="Normal"/>
    <w:link w:val="TitelTegn"/>
    <w:qFormat/>
    <w:rsid w:val="006B7B64"/>
    <w:pPr>
      <w:tabs>
        <w:tab w:val="clear" w:pos="1134"/>
        <w:tab w:val="clear" w:pos="2268"/>
        <w:tab w:val="clear" w:pos="3402"/>
        <w:tab w:val="clear" w:pos="4536"/>
        <w:tab w:val="clear" w:pos="5670"/>
      </w:tabs>
      <w:spacing w:before="240" w:after="60" w:line="360" w:lineRule="auto"/>
      <w:jc w:val="center"/>
      <w:outlineLvl w:val="0"/>
    </w:pPr>
    <w:rPr>
      <w:rFonts w:ascii="Arial" w:eastAsia="Times New Roman" w:hAnsi="Arial"/>
      <w:b/>
      <w:bCs/>
      <w:kern w:val="28"/>
      <w:sz w:val="32"/>
      <w:szCs w:val="32"/>
    </w:rPr>
  </w:style>
  <w:style w:type="character" w:customStyle="1" w:styleId="TitelTegn">
    <w:name w:val="Titel Tegn"/>
    <w:basedOn w:val="Standardskrifttypeiafsnit"/>
    <w:link w:val="Titel"/>
    <w:rsid w:val="006B7B64"/>
    <w:rPr>
      <w:rFonts w:ascii="Arial" w:hAnsi="Arial"/>
      <w:b/>
      <w:bCs/>
      <w:spacing w:val="6"/>
      <w:kern w:val="28"/>
      <w:sz w:val="32"/>
      <w:szCs w:val="32"/>
    </w:rPr>
  </w:style>
  <w:style w:type="paragraph" w:customStyle="1" w:styleId="Standardoverskrift">
    <w:name w:val="Standardoverskrift"/>
    <w:basedOn w:val="Normal"/>
    <w:next w:val="Normal"/>
    <w:rsid w:val="006B7B64"/>
    <w:pPr>
      <w:tabs>
        <w:tab w:val="clear" w:pos="1134"/>
        <w:tab w:val="clear" w:pos="2268"/>
        <w:tab w:val="clear" w:pos="3402"/>
        <w:tab w:val="clear" w:pos="4536"/>
        <w:tab w:val="clear" w:pos="5670"/>
      </w:tabs>
      <w:spacing w:line="360" w:lineRule="auto"/>
    </w:pPr>
    <w:rPr>
      <w:rFonts w:eastAsia="Times New Roman"/>
      <w:b/>
      <w:smallCaps/>
      <w:sz w:val="22"/>
    </w:rPr>
  </w:style>
  <w:style w:type="paragraph" w:customStyle="1" w:styleId="Bilagstitel">
    <w:name w:val="Bilagstitel"/>
    <w:basedOn w:val="Titel"/>
    <w:next w:val="Normal"/>
    <w:rsid w:val="006B7B64"/>
    <w:pPr>
      <w:spacing w:after="240"/>
      <w:jc w:val="left"/>
    </w:pPr>
    <w:rPr>
      <w:rFonts w:ascii="Verdana" w:hAnsi="Verdana"/>
      <w:smallCaps/>
      <w:sz w:val="22"/>
    </w:rPr>
  </w:style>
  <w:style w:type="character" w:styleId="Kommentarhenvisning">
    <w:name w:val="annotation reference"/>
    <w:basedOn w:val="Standardskrifttypeiafsnit"/>
    <w:rsid w:val="0071697F"/>
    <w:rPr>
      <w:sz w:val="16"/>
      <w:szCs w:val="16"/>
    </w:rPr>
  </w:style>
  <w:style w:type="paragraph" w:styleId="Kommentartekst">
    <w:name w:val="annotation text"/>
    <w:basedOn w:val="Normal"/>
    <w:link w:val="KommentartekstTegn"/>
    <w:rsid w:val="0071697F"/>
    <w:pPr>
      <w:spacing w:line="240" w:lineRule="auto"/>
    </w:pPr>
    <w:rPr>
      <w:sz w:val="20"/>
    </w:rPr>
  </w:style>
  <w:style w:type="character" w:customStyle="1" w:styleId="KommentartekstTegn">
    <w:name w:val="Kommentartekst Tegn"/>
    <w:basedOn w:val="Standardskrifttypeiafsnit"/>
    <w:link w:val="Kommentartekst"/>
    <w:rsid w:val="0071697F"/>
    <w:rPr>
      <w:rFonts w:ascii="Verdana" w:eastAsia="Times" w:hAnsi="Verdana"/>
      <w:spacing w:val="6"/>
    </w:rPr>
  </w:style>
  <w:style w:type="paragraph" w:styleId="Kommentaremne">
    <w:name w:val="annotation subject"/>
    <w:basedOn w:val="Kommentartekst"/>
    <w:next w:val="Kommentartekst"/>
    <w:link w:val="KommentaremneTegn"/>
    <w:rsid w:val="0071697F"/>
    <w:rPr>
      <w:b/>
      <w:bCs/>
    </w:rPr>
  </w:style>
  <w:style w:type="character" w:customStyle="1" w:styleId="KommentaremneTegn">
    <w:name w:val="Kommentaremne Tegn"/>
    <w:basedOn w:val="KommentartekstTegn"/>
    <w:link w:val="Kommentaremne"/>
    <w:rsid w:val="0071697F"/>
    <w:rPr>
      <w:rFonts w:ascii="Verdana" w:eastAsia="Times" w:hAnsi="Verdana"/>
      <w:b/>
      <w:bCs/>
      <w:spacing w:val="6"/>
    </w:rPr>
  </w:style>
  <w:style w:type="character" w:customStyle="1" w:styleId="SidefodTegn">
    <w:name w:val="Sidefod Tegn"/>
    <w:basedOn w:val="Standardskrifttypeiafsnit"/>
    <w:link w:val="Sidefod"/>
    <w:uiPriority w:val="99"/>
    <w:rsid w:val="00D02F10"/>
    <w:rPr>
      <w:rFonts w:ascii="Verdana" w:eastAsia="Times" w:hAnsi="Verdana"/>
      <w:spacing w:val="6"/>
      <w:sz w:val="19"/>
    </w:rPr>
  </w:style>
  <w:style w:type="character" w:customStyle="1" w:styleId="SidehovedTegn">
    <w:name w:val="Sidehoved Tegn"/>
    <w:basedOn w:val="Standardskrifttypeiafsnit"/>
    <w:link w:val="Sidehoved"/>
    <w:uiPriority w:val="99"/>
    <w:locked/>
    <w:rsid w:val="003230C1"/>
    <w:rPr>
      <w:rFonts w:ascii="Verdana" w:eastAsia="Times" w:hAnsi="Verdana"/>
      <w:spacing w:val="6"/>
      <w:sz w:val="19"/>
    </w:rPr>
  </w:style>
  <w:style w:type="paragraph" w:styleId="Ingenafstand">
    <w:name w:val="No Spacing"/>
    <w:link w:val="IngenafstandTegn"/>
    <w:uiPriority w:val="1"/>
    <w:qFormat/>
    <w:rsid w:val="00F20183"/>
    <w:rPr>
      <w:rFonts w:asciiTheme="minorHAnsi" w:eastAsiaTheme="minorEastAsia" w:hAnsiTheme="minorHAnsi" w:cstheme="minorBidi"/>
      <w:sz w:val="22"/>
      <w:szCs w:val="22"/>
      <w:lang w:eastAsia="en-US"/>
    </w:rPr>
  </w:style>
  <w:style w:type="character" w:customStyle="1" w:styleId="IngenafstandTegn">
    <w:name w:val="Ingen afstand Tegn"/>
    <w:basedOn w:val="Standardskrifttypeiafsnit"/>
    <w:link w:val="Ingenafstand"/>
    <w:uiPriority w:val="1"/>
    <w:rsid w:val="00F20183"/>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unik\advosys\skabelon\Notat%20-%20DK%20logo.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 - DK logo</Template>
  <TotalTime>0</TotalTime>
  <Pages>5</Pages>
  <Words>747</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Bilag 13 - Ændringsprocedurer</vt:lpstr>
    </vt:vector>
  </TitlesOfParts>
  <Company>Vordingborg Kommune</Company>
  <LinksUpToDate>false</LinksUpToDate>
  <CharactersWithSpaces>5298</CharactersWithSpaces>
  <SharedDoc>false</SharedDoc>
  <HLinks>
    <vt:vector size="12" baseType="variant">
      <vt:variant>
        <vt:i4>6357020</vt:i4>
      </vt:variant>
      <vt:variant>
        <vt:i4>2214</vt:i4>
      </vt:variant>
      <vt:variant>
        <vt:i4>1025</vt:i4>
      </vt:variant>
      <vt:variant>
        <vt:i4>1</vt:i4>
      </vt:variant>
      <vt:variant>
        <vt:lpwstr>\\172.19.4.10\Faelles\Unik\Advosys\Skabelon\Bvhd logo til skabelonerTop.png</vt:lpwstr>
      </vt:variant>
      <vt:variant>
        <vt:lpwstr/>
      </vt:variant>
      <vt:variant>
        <vt:i4>6357020</vt:i4>
      </vt:variant>
      <vt:variant>
        <vt:i4>3455</vt:i4>
      </vt:variant>
      <vt:variant>
        <vt:i4>1026</vt:i4>
      </vt:variant>
      <vt:variant>
        <vt:i4>1</vt:i4>
      </vt:variant>
      <vt:variant>
        <vt:lpwstr>\\172.19.4.10\Faelles\Unik\Advosys\Skabelon\Bvhd logo til skabelonerTop.png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13 - Ændringsprocedurer</dc:title>
  <dc:subject>Udbud på løsninger til administrativ styring i Vordingborg Kommune 2011</dc:subject>
  <dc:creator>Janne Wellendorf</dc:creator>
  <cp:lastModifiedBy>Monica Lumbye Aagaard Handberg</cp:lastModifiedBy>
  <cp:revision>2</cp:revision>
  <cp:lastPrinted>2011-04-05T10:40:00Z</cp:lastPrinted>
  <dcterms:created xsi:type="dcterms:W3CDTF">2015-12-07T10:02:00Z</dcterms:created>
  <dcterms:modified xsi:type="dcterms:W3CDTF">2015-12-07T10:02:00Z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mNavn">
    <vt:lpwstr>X:\Unik\Advosys 4\Advosys\DOKUMENT\HB\300\25628\100_43.DOCX</vt:lpwstr>
  </property>
  <property fmtid="{D5CDD505-2E9C-101B-9397-08002B2CF9AE}" pid="3" name="FlereParter">
    <vt:lpwstr>0</vt:lpwstr>
  </property>
  <property fmtid="{D5CDD505-2E9C-101B-9397-08002B2CF9AE}" pid="4" name="FaxMakNr">
    <vt:lpwstr>[Fax: ]</vt:lpwstr>
  </property>
  <property fmtid="{D5CDD505-2E9C-101B-9397-08002B2CF9AE}" pid="5" name="EmailAdresse">
    <vt:lpwstr/>
  </property>
  <property fmtid="{D5CDD505-2E9C-101B-9397-08002B2CF9AE}" pid="6" name="Stamnr1">
    <vt:lpwstr>390</vt:lpwstr>
  </property>
  <property fmtid="{D5CDD505-2E9C-101B-9397-08002B2CF9AE}" pid="7" name="AntalMails">
    <vt:lpwstr>0</vt:lpwstr>
  </property>
</Properties>
</file>