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869" w:tblpY="1"/>
        <w:tblW w:w="2410" w:type="dxa"/>
        <w:tblCellMar>
          <w:left w:w="68" w:type="dxa"/>
          <w:right w:w="68" w:type="dxa"/>
        </w:tblCellMar>
        <w:tblLook w:val="0000" w:firstRow="0" w:lastRow="0" w:firstColumn="0" w:lastColumn="0" w:noHBand="0" w:noVBand="0"/>
      </w:tblPr>
      <w:tblGrid>
        <w:gridCol w:w="2410"/>
      </w:tblGrid>
      <w:tr w:rsidR="008D6AD1" w:rsidRPr="007F1740" w:rsidTr="00E46E21">
        <w:trPr>
          <w:trHeight w:val="2871"/>
        </w:trPr>
        <w:tc>
          <w:tcPr>
            <w:tcW w:w="2410" w:type="dxa"/>
          </w:tcPr>
          <w:p w:rsidR="008D6AD1" w:rsidRDefault="0007571C" w:rsidP="00B43AA1">
            <w:pPr>
              <w:pStyle w:val="skakt"/>
              <w:framePr w:w="0" w:hRule="auto" w:hSpace="0" w:wrap="auto" w:hAnchor="text" w:xAlign="left" w:anchorLock="0"/>
            </w:pPr>
            <w:sdt>
              <w:sdtPr>
                <w:rPr>
                  <w:sz w:val="16"/>
                </w:rPr>
                <w:alias w:val="(Dokument) Brevdato"/>
                <w:id w:val="-378390613"/>
                <w:placeholder>
                  <w:docPart w:val="53F4312EBB5744539A595680E6A3C5D4"/>
                </w:placeholder>
                <w:dataBinding w:prefixMappings="xmlns:ns0='Captia'" w:xpath="/ns0:Root[1]/ns0:record/ns0:Content[@id='letter_date']/ns0:Value[1]" w:storeItemID="{5816EF9E-7BA5-47D5-97AD-556CA1958C12}"/>
                <w:date w:fullDate="2015-10-06T00:00:00Z">
                  <w:dateFormat w:val="dd-MM-yyyy"/>
                  <w:lid w:val="da-DK"/>
                  <w:storeMappedDataAs w:val="dateTime"/>
                  <w:calendar w:val="gregorian"/>
                </w:date>
              </w:sdtPr>
              <w:sdtEndPr/>
              <w:sdtContent>
                <w:r w:rsidRPr="0007571C">
                  <w:rPr>
                    <w:sz w:val="16"/>
                  </w:rPr>
                  <w:t>06-10-2015</w:t>
                </w:r>
              </w:sdtContent>
            </w:sdt>
            <w:r w:rsidR="00607B3C">
              <w:rPr>
                <w:sz w:val="16"/>
              </w:rPr>
              <w:br/>
            </w:r>
            <w:r w:rsidR="00B43AA1">
              <w:t>KHG</w:t>
            </w:r>
            <w:r w:rsidR="00BB0124">
              <w:t>-SIK</w:t>
            </w:r>
          </w:p>
        </w:tc>
      </w:tr>
      <w:tr w:rsidR="008D6AD1" w:rsidRPr="00A63E81" w:rsidTr="00E46E21">
        <w:trPr>
          <w:trHeight w:val="4680"/>
        </w:trPr>
        <w:tc>
          <w:tcPr>
            <w:tcW w:w="2410" w:type="dxa"/>
          </w:tcPr>
          <w:p w:rsidR="004165F9" w:rsidRDefault="004165F9" w:rsidP="000C759A">
            <w:pPr>
              <w:pStyle w:val="datomv"/>
              <w:framePr w:hSpace="0" w:wrap="auto" w:vAnchor="margin" w:xAlign="left" w:yAlign="inline" w:anchorLock="0"/>
              <w:rPr>
                <w:rFonts w:ascii="Arial Black" w:hAnsi="Arial Black"/>
                <w:sz w:val="13"/>
              </w:rPr>
            </w:pPr>
            <w:r>
              <w:rPr>
                <w:rFonts w:ascii="Arial Black" w:hAnsi="Arial Black"/>
                <w:sz w:val="13"/>
              </w:rPr>
              <w:t>SIKKERHEDSSTYRELSEN</w:t>
            </w:r>
          </w:p>
          <w:p w:rsidR="004165F9" w:rsidRDefault="004165F9" w:rsidP="000C759A">
            <w:pPr>
              <w:pStyle w:val="datomv"/>
              <w:framePr w:hSpace="0" w:wrap="auto" w:vAnchor="margin" w:xAlign="left" w:yAlign="inline" w:anchorLock="0"/>
              <w:rPr>
                <w:rFonts w:ascii="Arial" w:hAnsi="Arial"/>
                <w:sz w:val="16"/>
              </w:rPr>
            </w:pPr>
            <w:r>
              <w:rPr>
                <w:rFonts w:ascii="Arial" w:hAnsi="Arial"/>
                <w:sz w:val="16"/>
              </w:rPr>
              <w:t>Nørregade 63</w:t>
            </w:r>
          </w:p>
          <w:p w:rsidR="004165F9" w:rsidRDefault="004165F9" w:rsidP="000C759A">
            <w:pPr>
              <w:pStyle w:val="datomv"/>
              <w:framePr w:hSpace="0" w:wrap="auto" w:vAnchor="margin" w:xAlign="left" w:yAlign="inline" w:anchorLock="0"/>
              <w:rPr>
                <w:rFonts w:ascii="Arial" w:hAnsi="Arial"/>
                <w:sz w:val="16"/>
              </w:rPr>
            </w:pPr>
            <w:r>
              <w:rPr>
                <w:rFonts w:ascii="Arial" w:hAnsi="Arial"/>
                <w:sz w:val="16"/>
              </w:rPr>
              <w:t>6700 Esbjerg</w:t>
            </w:r>
          </w:p>
          <w:p w:rsidR="004165F9" w:rsidRDefault="004165F9" w:rsidP="000C759A">
            <w:pPr>
              <w:pStyle w:val="skakt"/>
              <w:framePr w:w="0" w:hRule="auto" w:hSpace="0" w:wrap="auto" w:hAnchor="text" w:xAlign="left" w:anchorLock="0"/>
              <w:rPr>
                <w:sz w:val="16"/>
              </w:rPr>
            </w:pPr>
          </w:p>
          <w:p w:rsidR="004165F9" w:rsidRDefault="004165F9" w:rsidP="000C759A">
            <w:pPr>
              <w:pStyle w:val="skakt"/>
              <w:framePr w:w="0" w:hRule="auto" w:hSpace="0" w:wrap="auto" w:hAnchor="text" w:xAlign="left" w:anchorLock="0"/>
              <w:tabs>
                <w:tab w:val="left" w:pos="709"/>
              </w:tabs>
              <w:rPr>
                <w:sz w:val="16"/>
              </w:rPr>
            </w:pPr>
          </w:p>
          <w:p w:rsidR="004165F9" w:rsidRDefault="004165F9" w:rsidP="000C759A">
            <w:pPr>
              <w:pStyle w:val="skakt"/>
              <w:framePr w:w="0" w:hRule="auto" w:hSpace="0" w:wrap="auto" w:hAnchor="text" w:xAlign="left" w:anchorLock="0"/>
              <w:tabs>
                <w:tab w:val="left" w:pos="709"/>
              </w:tabs>
              <w:rPr>
                <w:sz w:val="16"/>
              </w:rPr>
            </w:pPr>
            <w:r>
              <w:rPr>
                <w:sz w:val="16"/>
              </w:rPr>
              <w:t>sik@sik.dk</w:t>
            </w:r>
          </w:p>
          <w:p w:rsidR="004165F9" w:rsidRDefault="00AA6745" w:rsidP="000C759A">
            <w:pPr>
              <w:pStyle w:val="datomv"/>
              <w:framePr w:hSpace="0" w:wrap="auto" w:vAnchor="margin" w:xAlign="left" w:yAlign="inline" w:anchorLock="0"/>
              <w:rPr>
                <w:rFonts w:ascii="Arial" w:hAnsi="Arial"/>
                <w:sz w:val="16"/>
              </w:rPr>
            </w:pPr>
            <w:r>
              <w:rPr>
                <w:rFonts w:ascii="Arial" w:hAnsi="Arial"/>
                <w:sz w:val="16"/>
              </w:rPr>
              <w:t>www.sik</w:t>
            </w:r>
            <w:r w:rsidR="004165F9">
              <w:rPr>
                <w:rFonts w:ascii="Arial" w:hAnsi="Arial"/>
                <w:sz w:val="16"/>
              </w:rPr>
              <w:t>.dk</w:t>
            </w:r>
          </w:p>
          <w:p w:rsidR="004165F9" w:rsidRDefault="004165F9" w:rsidP="000C759A">
            <w:pPr>
              <w:pStyle w:val="skakt"/>
              <w:framePr w:w="0" w:hRule="auto" w:hSpace="0" w:wrap="auto" w:hAnchor="text" w:xAlign="left" w:anchorLock="0"/>
              <w:tabs>
                <w:tab w:val="left" w:pos="709"/>
              </w:tabs>
              <w:rPr>
                <w:sz w:val="16"/>
              </w:rPr>
            </w:pPr>
            <w:r>
              <w:rPr>
                <w:sz w:val="16"/>
              </w:rPr>
              <w:t>CVR-nr. 27 40 31 23</w:t>
            </w:r>
          </w:p>
          <w:p w:rsidR="004165F9" w:rsidRDefault="004165F9" w:rsidP="000C759A">
            <w:pPr>
              <w:pStyle w:val="skakt"/>
              <w:framePr w:w="0" w:hRule="auto" w:hSpace="0" w:wrap="auto" w:hAnchor="text" w:xAlign="left" w:anchorLock="0"/>
              <w:tabs>
                <w:tab w:val="left" w:pos="709"/>
              </w:tabs>
              <w:rPr>
                <w:sz w:val="16"/>
              </w:rPr>
            </w:pPr>
          </w:p>
          <w:p w:rsidR="004165F9" w:rsidRDefault="004165F9" w:rsidP="000C759A">
            <w:pPr>
              <w:pStyle w:val="skakt"/>
              <w:framePr w:w="0" w:hRule="auto" w:hSpace="0" w:wrap="auto" w:hAnchor="text" w:xAlign="left" w:anchorLock="0"/>
              <w:tabs>
                <w:tab w:val="left" w:pos="709"/>
              </w:tabs>
              <w:rPr>
                <w:sz w:val="16"/>
              </w:rPr>
            </w:pPr>
          </w:p>
          <w:p w:rsidR="004165F9" w:rsidRDefault="004C2331" w:rsidP="000C759A">
            <w:pPr>
              <w:pStyle w:val="datomv"/>
              <w:framePr w:hSpace="0" w:wrap="auto" w:vAnchor="margin" w:xAlign="left" w:yAlign="inline" w:anchorLock="0"/>
              <w:spacing w:line="220" w:lineRule="atLeast"/>
              <w:rPr>
                <w:rFonts w:ascii="Arial Black" w:hAnsi="Arial Black"/>
                <w:spacing w:val="4"/>
                <w:sz w:val="12"/>
              </w:rPr>
            </w:pPr>
            <w:r>
              <w:rPr>
                <w:rFonts w:ascii="Arial Black" w:hAnsi="Arial Black"/>
                <w:spacing w:val="4"/>
                <w:sz w:val="12"/>
              </w:rPr>
              <w:t>ERHVERVS</w:t>
            </w:r>
            <w:r w:rsidR="004165F9">
              <w:rPr>
                <w:rFonts w:ascii="Arial Black" w:hAnsi="Arial Black"/>
                <w:spacing w:val="4"/>
                <w:sz w:val="12"/>
              </w:rPr>
              <w:t>- OG</w:t>
            </w:r>
          </w:p>
          <w:p w:rsidR="004165F9" w:rsidRDefault="004C2331" w:rsidP="000C759A">
            <w:pPr>
              <w:pStyle w:val="skakt"/>
              <w:framePr w:w="0" w:hRule="auto" w:hSpace="0" w:wrap="auto" w:hAnchor="text" w:xAlign="left" w:anchorLock="0"/>
              <w:tabs>
                <w:tab w:val="left" w:pos="709"/>
              </w:tabs>
              <w:rPr>
                <w:sz w:val="16"/>
              </w:rPr>
            </w:pPr>
            <w:r>
              <w:rPr>
                <w:rFonts w:ascii="Arial Black" w:hAnsi="Arial Black"/>
                <w:spacing w:val="4"/>
                <w:sz w:val="12"/>
              </w:rPr>
              <w:t>VÆKST</w:t>
            </w:r>
            <w:r w:rsidR="004165F9">
              <w:rPr>
                <w:rFonts w:ascii="Arial Black" w:hAnsi="Arial Black"/>
                <w:spacing w:val="4"/>
                <w:sz w:val="12"/>
              </w:rPr>
              <w:t>MINISTERIET</w:t>
            </w:r>
          </w:p>
          <w:p w:rsidR="008D6AD1" w:rsidRDefault="008D6AD1" w:rsidP="000C759A">
            <w:pPr>
              <w:rPr>
                <w:lang w:val="da-DK"/>
              </w:rPr>
            </w:pPr>
          </w:p>
        </w:tc>
      </w:tr>
    </w:tbl>
    <w:tbl>
      <w:tblPr>
        <w:tblW w:w="7144" w:type="dxa"/>
        <w:tblLayout w:type="fixed"/>
        <w:tblCellMar>
          <w:left w:w="567" w:type="dxa"/>
          <w:right w:w="0" w:type="dxa"/>
        </w:tblCellMar>
        <w:tblLook w:val="0000" w:firstRow="0" w:lastRow="0" w:firstColumn="0" w:lastColumn="0" w:noHBand="0" w:noVBand="0"/>
      </w:tblPr>
      <w:tblGrid>
        <w:gridCol w:w="7144"/>
      </w:tblGrid>
      <w:tr w:rsidR="003D7FA2" w:rsidRPr="007F640F" w:rsidTr="00C71E9C">
        <w:trPr>
          <w:cantSplit/>
          <w:trHeight w:hRule="exact" w:val="2835"/>
        </w:trPr>
        <w:tc>
          <w:tcPr>
            <w:tcW w:w="7144" w:type="dxa"/>
          </w:tcPr>
          <w:p w:rsidR="0014586C" w:rsidRPr="00E46E21" w:rsidRDefault="0014586C" w:rsidP="00CD3B09">
            <w:pPr>
              <w:rPr>
                <w:rFonts w:ascii="Arial Black" w:hAnsi="Arial Black"/>
                <w:sz w:val="28"/>
                <w:szCs w:val="28"/>
                <w:lang w:val="da-DK"/>
              </w:rPr>
            </w:pPr>
          </w:p>
        </w:tc>
      </w:tr>
    </w:tbl>
    <w:sdt>
      <w:sdtPr>
        <w:rPr>
          <w:b/>
          <w:lang w:val="da-DK"/>
        </w:rPr>
        <w:alias w:val="(Dokument) Titel"/>
        <w:id w:val="-1608110808"/>
        <w:placeholder>
          <w:docPart w:val="43938D11FBC24521B0ECCB7174172B06"/>
        </w:placeholder>
        <w:dataBinding w:prefixMappings="xmlns:ns0='Captia'" w:xpath="/ns0:Root[1]/ns0:record/ns0:Content[@id='title']/ns0:Value[1]" w:storeItemID="{00000000-0000-0000-0000-000000000000}"/>
        <w:text/>
      </w:sdtPr>
      <w:sdtEndPr/>
      <w:sdtContent>
        <w:p w:rsidR="002D3374" w:rsidRDefault="0014586C" w:rsidP="000C759A">
          <w:pPr>
            <w:spacing w:line="280" w:lineRule="exact"/>
            <w:jc w:val="both"/>
            <w:rPr>
              <w:b/>
              <w:lang w:val="da-DK"/>
            </w:rPr>
          </w:pPr>
          <w:r w:rsidRPr="00277BDE">
            <w:rPr>
              <w:b/>
              <w:lang w:val="da-DK"/>
            </w:rPr>
            <w:t xml:space="preserve">Opfordring til tilbud på </w:t>
          </w:r>
          <w:r w:rsidR="00277BDE" w:rsidRPr="00277BDE">
            <w:rPr>
              <w:b/>
              <w:lang w:val="da-DK"/>
            </w:rPr>
            <w:t>nabotjek</w:t>
          </w:r>
          <w:r w:rsidRPr="00277BDE">
            <w:rPr>
              <w:b/>
              <w:lang w:val="da-DK"/>
            </w:rPr>
            <w:t xml:space="preserve"> af </w:t>
          </w:r>
          <w:r w:rsidR="00B43AA1" w:rsidRPr="00277BDE">
            <w:rPr>
              <w:b/>
              <w:lang w:val="da-DK"/>
            </w:rPr>
            <w:t>udvalgte dele af de danske regler for metrologi</w:t>
          </w:r>
        </w:p>
      </w:sdtContent>
    </w:sdt>
    <w:p w:rsidR="00C41760" w:rsidRPr="00C41760" w:rsidRDefault="00C41760" w:rsidP="000C759A">
      <w:pPr>
        <w:spacing w:line="280" w:lineRule="exact"/>
        <w:jc w:val="both"/>
        <w:rPr>
          <w:lang w:val="da-DK"/>
        </w:rPr>
      </w:pPr>
    </w:p>
    <w:p w:rsidR="00125C0E" w:rsidRPr="00AE6B74" w:rsidRDefault="00AE6B74" w:rsidP="00AE6B74">
      <w:pPr>
        <w:spacing w:line="280" w:lineRule="exact"/>
        <w:jc w:val="both"/>
        <w:rPr>
          <w:b/>
          <w:lang w:val="da-DK"/>
        </w:rPr>
      </w:pPr>
      <w:r w:rsidRPr="00AE6B74">
        <w:rPr>
          <w:b/>
          <w:lang w:val="da-DK"/>
        </w:rPr>
        <w:t>1.</w:t>
      </w:r>
      <w:r>
        <w:rPr>
          <w:b/>
          <w:lang w:val="da-DK"/>
        </w:rPr>
        <w:t xml:space="preserve"> </w:t>
      </w:r>
      <w:r w:rsidR="00125C0E" w:rsidRPr="00AE6B74">
        <w:rPr>
          <w:b/>
          <w:lang w:val="da-DK"/>
        </w:rPr>
        <w:t>Baggrund</w:t>
      </w:r>
    </w:p>
    <w:p w:rsidR="00E014B0" w:rsidRDefault="00E014B0" w:rsidP="00E014B0">
      <w:pPr>
        <w:spacing w:line="280" w:lineRule="exact"/>
        <w:jc w:val="both"/>
        <w:rPr>
          <w:lang w:val="da-DK"/>
        </w:rPr>
      </w:pPr>
      <w:r>
        <w:rPr>
          <w:lang w:val="da-DK"/>
        </w:rPr>
        <w:t>Sikkerhedsstyrelsen er</w:t>
      </w:r>
      <w:r w:rsidR="00C4599A">
        <w:rPr>
          <w:lang w:val="da-DK"/>
        </w:rPr>
        <w:t xml:space="preserve"> en offentlig myndighed</w:t>
      </w:r>
      <w:r>
        <w:rPr>
          <w:lang w:val="da-DK"/>
        </w:rPr>
        <w:t xml:space="preserve"> under Erhvervs- og Vækstministeriet, </w:t>
      </w:r>
      <w:r w:rsidR="00EC0050">
        <w:rPr>
          <w:lang w:val="da-DK"/>
        </w:rPr>
        <w:t>hvor</w:t>
      </w:r>
      <w:r>
        <w:rPr>
          <w:lang w:val="da-DK"/>
        </w:rPr>
        <w:t xml:space="preserve"> omdrejningspunkt</w:t>
      </w:r>
      <w:r w:rsidR="00EC0050">
        <w:rPr>
          <w:lang w:val="da-DK"/>
        </w:rPr>
        <w:t>et</w:t>
      </w:r>
      <w:r>
        <w:rPr>
          <w:lang w:val="da-DK"/>
        </w:rPr>
        <w:t xml:space="preserve"> er sikkerhed </w:t>
      </w:r>
      <w:r w:rsidR="002568C4">
        <w:rPr>
          <w:lang w:val="da-DK"/>
        </w:rPr>
        <w:t>herunder</w:t>
      </w:r>
      <w:r>
        <w:rPr>
          <w:lang w:val="da-DK"/>
        </w:rPr>
        <w:t xml:space="preserve"> bl.a. </w:t>
      </w:r>
      <w:r w:rsidR="00B43AA1">
        <w:rPr>
          <w:lang w:val="da-DK"/>
        </w:rPr>
        <w:t>metrologi</w:t>
      </w:r>
      <w:r>
        <w:rPr>
          <w:lang w:val="da-DK"/>
        </w:rPr>
        <w:t>.</w:t>
      </w:r>
      <w:r w:rsidR="000235AA">
        <w:rPr>
          <w:lang w:val="da-DK"/>
        </w:rPr>
        <w:t xml:space="preserve"> </w:t>
      </w:r>
      <w:r w:rsidR="00EC0050">
        <w:rPr>
          <w:lang w:val="da-DK"/>
        </w:rPr>
        <w:t>Sikkerhedsstyrelsen administrerer</w:t>
      </w:r>
      <w:r w:rsidR="00B43AA1">
        <w:rPr>
          <w:lang w:val="da-DK"/>
        </w:rPr>
        <w:t xml:space="preserve"> dele af erhvervsfremmeloven, hvor hjemmelen til at implementere og udstede regler på metrologiområdet findes. Se mere på </w:t>
      </w:r>
      <w:hyperlink r:id="rId10" w:history="1">
        <w:r w:rsidR="00B43AA1" w:rsidRPr="006E56C7">
          <w:rPr>
            <w:rStyle w:val="Hyperlink"/>
            <w:lang w:val="da-DK"/>
          </w:rPr>
          <w:t>http://www.sik.dk/Virksomhed/Metrologi-akkreditering-og-aedelmetal/Legal-metrologi-regler-og-vejledninger/Love-og-bekendtgoerelser</w:t>
        </w:r>
      </w:hyperlink>
      <w:r w:rsidR="00EC0050">
        <w:rPr>
          <w:lang w:val="da-DK"/>
        </w:rPr>
        <w:t>.</w:t>
      </w:r>
    </w:p>
    <w:p w:rsidR="00EC0050" w:rsidRDefault="00EC0050" w:rsidP="00E014B0">
      <w:pPr>
        <w:spacing w:line="280" w:lineRule="exact"/>
        <w:jc w:val="both"/>
        <w:rPr>
          <w:lang w:val="da-DK"/>
        </w:rPr>
      </w:pPr>
    </w:p>
    <w:p w:rsidR="00520140" w:rsidRDefault="00B43AA1" w:rsidP="00E014B0">
      <w:pPr>
        <w:spacing w:line="280" w:lineRule="exact"/>
        <w:jc w:val="both"/>
        <w:rPr>
          <w:lang w:val="da-DK"/>
        </w:rPr>
      </w:pPr>
      <w:r>
        <w:rPr>
          <w:lang w:val="da-DK"/>
        </w:rPr>
        <w:t xml:space="preserve">En væsentlig del af </w:t>
      </w:r>
      <w:r w:rsidR="00D94132">
        <w:rPr>
          <w:lang w:val="da-DK"/>
        </w:rPr>
        <w:t>reguleringen på metrologiområdet er EU-reguleret gennem direktiv 2004/22/EF</w:t>
      </w:r>
      <w:r w:rsidR="00660D4B">
        <w:rPr>
          <w:lang w:val="da-DK"/>
        </w:rPr>
        <w:t xml:space="preserve"> (måleinstrumentdirektivet</w:t>
      </w:r>
      <w:r w:rsidR="00D94132">
        <w:rPr>
          <w:lang w:val="da-DK"/>
        </w:rPr>
        <w:t xml:space="preserve">), </w:t>
      </w:r>
      <w:r w:rsidR="00660D4B">
        <w:rPr>
          <w:lang w:val="da-DK"/>
        </w:rPr>
        <w:t>direktiv 90/384 om ikke-automatiske vægte samt direktiv 76/211 om emballering af visse varer efter vægt eller volumen i færdigpakninger (e-mærkning). Danmark har valgt at implementere ovenstående EU-regulering og suppleret de harmoniserede regler med nationale særregler på området</w:t>
      </w:r>
      <w:r w:rsidR="00F934D5">
        <w:rPr>
          <w:lang w:val="da-DK"/>
        </w:rPr>
        <w:t xml:space="preserve"> såsom krav til anvendelse af måleinstrumenter eller krav om </w:t>
      </w:r>
      <w:proofErr w:type="spellStart"/>
      <w:r w:rsidR="00F934D5">
        <w:rPr>
          <w:lang w:val="da-DK"/>
        </w:rPr>
        <w:t>reverifikation</w:t>
      </w:r>
      <w:proofErr w:type="spellEnd"/>
      <w:r w:rsidR="00660D4B">
        <w:rPr>
          <w:lang w:val="da-DK"/>
        </w:rPr>
        <w:t xml:space="preserve">. </w:t>
      </w:r>
      <w:r w:rsidR="00520140">
        <w:rPr>
          <w:lang w:val="da-DK"/>
        </w:rPr>
        <w:t xml:space="preserve">Styrelsens erfaringer og input fra </w:t>
      </w:r>
      <w:r w:rsidR="00660D4B">
        <w:rPr>
          <w:lang w:val="da-DK"/>
        </w:rPr>
        <w:t>interessenterne</w:t>
      </w:r>
      <w:r w:rsidR="00520140">
        <w:rPr>
          <w:lang w:val="da-DK"/>
        </w:rPr>
        <w:t xml:space="preserve"> tyder på, at der kan opnås administrative og eventuelt også erhvervsøkonomiske lettelser</w:t>
      </w:r>
      <w:r w:rsidR="005C3E11">
        <w:rPr>
          <w:lang w:val="da-DK"/>
        </w:rPr>
        <w:t xml:space="preserve"> </w:t>
      </w:r>
      <w:r w:rsidR="00660D4B">
        <w:rPr>
          <w:lang w:val="da-DK"/>
        </w:rPr>
        <w:t xml:space="preserve">ved at </w:t>
      </w:r>
      <w:r w:rsidR="00520140">
        <w:rPr>
          <w:lang w:val="da-DK"/>
        </w:rPr>
        <w:t xml:space="preserve">modernisere og forenkle </w:t>
      </w:r>
      <w:r w:rsidR="000F5D99">
        <w:rPr>
          <w:lang w:val="da-DK"/>
        </w:rPr>
        <w:t>reguleringen på metrologiområdet</w:t>
      </w:r>
      <w:r w:rsidR="00520140">
        <w:rPr>
          <w:lang w:val="da-DK"/>
        </w:rPr>
        <w:t>.</w:t>
      </w:r>
      <w:r w:rsidR="00EC0050">
        <w:rPr>
          <w:lang w:val="da-DK"/>
        </w:rPr>
        <w:t xml:space="preserve"> </w:t>
      </w:r>
      <w:r w:rsidR="000F5D99">
        <w:rPr>
          <w:lang w:val="da-DK"/>
        </w:rPr>
        <w:t>Målet er, at skabe stærke vækstvilkår for virksomhederne og et middel til dette er at undgå unødigt restriktive regler</w:t>
      </w:r>
      <w:r w:rsidR="002568C4">
        <w:rPr>
          <w:lang w:val="da-DK"/>
        </w:rPr>
        <w:t xml:space="preserve">, der </w:t>
      </w:r>
      <w:r w:rsidR="0007571C">
        <w:rPr>
          <w:lang w:val="da-DK"/>
        </w:rPr>
        <w:t>rækker</w:t>
      </w:r>
      <w:r w:rsidR="002568C4">
        <w:rPr>
          <w:lang w:val="da-DK"/>
        </w:rPr>
        <w:t xml:space="preserve"> ud over direktiverne</w:t>
      </w:r>
      <w:r w:rsidR="000F5D99">
        <w:rPr>
          <w:lang w:val="da-DK"/>
        </w:rPr>
        <w:t>. Sikkerhedsstyrelsen ønsker derfor at</w:t>
      </w:r>
      <w:r w:rsidR="00277BDE">
        <w:rPr>
          <w:lang w:val="da-DK"/>
        </w:rPr>
        <w:t xml:space="preserve"> gennemføre et nabotjek og dermed få</w:t>
      </w:r>
      <w:r w:rsidR="000F5D99">
        <w:rPr>
          <w:lang w:val="da-DK"/>
        </w:rPr>
        <w:t xml:space="preserve"> </w:t>
      </w:r>
      <w:r w:rsidR="00547249">
        <w:rPr>
          <w:lang w:val="da-DK"/>
        </w:rPr>
        <w:t>kortl</w:t>
      </w:r>
      <w:r w:rsidR="00277BDE">
        <w:rPr>
          <w:lang w:val="da-DK"/>
        </w:rPr>
        <w:t>a</w:t>
      </w:r>
      <w:r w:rsidR="00547249">
        <w:rPr>
          <w:lang w:val="da-DK"/>
        </w:rPr>
        <w:t>g</w:t>
      </w:r>
      <w:r w:rsidR="00277BDE">
        <w:rPr>
          <w:lang w:val="da-DK"/>
        </w:rPr>
        <w:t>t</w:t>
      </w:r>
      <w:r w:rsidR="000F5D99">
        <w:rPr>
          <w:lang w:val="da-DK"/>
        </w:rPr>
        <w:t xml:space="preserve"> mulighederne for at </w:t>
      </w:r>
      <w:r w:rsidR="00520140">
        <w:rPr>
          <w:lang w:val="da-DK"/>
        </w:rPr>
        <w:t xml:space="preserve">modernisere og forenkle </w:t>
      </w:r>
      <w:r w:rsidR="000F5D99">
        <w:rPr>
          <w:lang w:val="da-DK"/>
        </w:rPr>
        <w:t>metrologireglerne uden at gå på kompromis med den økonomiske sikkerhed</w:t>
      </w:r>
      <w:r w:rsidR="0007571C">
        <w:rPr>
          <w:lang w:val="da-DK"/>
        </w:rPr>
        <w:t>,</w:t>
      </w:r>
      <w:r w:rsidR="000F5D99">
        <w:rPr>
          <w:lang w:val="da-DK"/>
        </w:rPr>
        <w:t xml:space="preserve"> reglerne giver</w:t>
      </w:r>
      <w:r w:rsidR="0007571C">
        <w:rPr>
          <w:lang w:val="da-DK"/>
        </w:rPr>
        <w:t>,</w:t>
      </w:r>
      <w:bookmarkStart w:id="0" w:name="_GoBack"/>
      <w:bookmarkEnd w:id="0"/>
      <w:r w:rsidR="000F5D99">
        <w:rPr>
          <w:lang w:val="da-DK"/>
        </w:rPr>
        <w:t xml:space="preserve"> samt at få kvantificeret</w:t>
      </w:r>
      <w:r w:rsidR="00A7385A">
        <w:rPr>
          <w:lang w:val="da-DK"/>
        </w:rPr>
        <w:t xml:space="preserve"> de samfundsmæssige</w:t>
      </w:r>
      <w:r w:rsidR="000F5D99">
        <w:rPr>
          <w:lang w:val="da-DK"/>
        </w:rPr>
        <w:t xml:space="preserve"> gevinster</w:t>
      </w:r>
      <w:r w:rsidR="00A7385A">
        <w:rPr>
          <w:lang w:val="da-DK"/>
        </w:rPr>
        <w:t xml:space="preserve"> ved forenklingstiltagene</w:t>
      </w:r>
      <w:r w:rsidR="00520140">
        <w:rPr>
          <w:lang w:val="da-DK"/>
        </w:rPr>
        <w:t>.</w:t>
      </w:r>
    </w:p>
    <w:p w:rsidR="0017128A" w:rsidRDefault="0017128A" w:rsidP="00E014B0">
      <w:pPr>
        <w:spacing w:line="280" w:lineRule="exact"/>
        <w:jc w:val="both"/>
        <w:rPr>
          <w:lang w:val="da-DK"/>
        </w:rPr>
      </w:pPr>
    </w:p>
    <w:p w:rsidR="0017128A" w:rsidRPr="00A04CC8" w:rsidRDefault="0017128A" w:rsidP="0017128A">
      <w:pPr>
        <w:spacing w:line="280" w:lineRule="exact"/>
        <w:jc w:val="both"/>
        <w:rPr>
          <w:lang w:val="da-DK"/>
        </w:rPr>
      </w:pPr>
      <w:r w:rsidRPr="00CE4C08">
        <w:rPr>
          <w:lang w:val="da-DK"/>
        </w:rPr>
        <w:t xml:space="preserve">Analyserne vil indgå i Sikkerhedsstyrelsens egne vurderinger af behovet for regelændringer på </w:t>
      </w:r>
      <w:r w:rsidR="00A7385A">
        <w:rPr>
          <w:lang w:val="da-DK"/>
        </w:rPr>
        <w:t>metrologiområdet</w:t>
      </w:r>
      <w:r w:rsidRPr="00CE4C08">
        <w:rPr>
          <w:lang w:val="da-DK"/>
        </w:rPr>
        <w:t xml:space="preserve"> og som baggrundsmateriale til formuleringen af eventuelle fremtidige initiativer på området.</w:t>
      </w:r>
      <w:r>
        <w:rPr>
          <w:lang w:val="da-DK"/>
        </w:rPr>
        <w:t xml:space="preserve"> </w:t>
      </w:r>
    </w:p>
    <w:p w:rsidR="0017128A" w:rsidRDefault="0017128A" w:rsidP="00E014B0">
      <w:pPr>
        <w:spacing w:line="280" w:lineRule="exact"/>
        <w:jc w:val="both"/>
        <w:rPr>
          <w:lang w:val="da-DK"/>
        </w:rPr>
      </w:pPr>
    </w:p>
    <w:p w:rsidR="00125C0E" w:rsidRDefault="00AE6B74" w:rsidP="00E014B0">
      <w:pPr>
        <w:spacing w:line="280" w:lineRule="exact"/>
        <w:jc w:val="both"/>
        <w:rPr>
          <w:b/>
          <w:lang w:val="da-DK"/>
        </w:rPr>
      </w:pPr>
      <w:r>
        <w:rPr>
          <w:b/>
          <w:lang w:val="da-DK"/>
        </w:rPr>
        <w:t xml:space="preserve">2. </w:t>
      </w:r>
      <w:r w:rsidR="0015192B">
        <w:rPr>
          <w:b/>
          <w:lang w:val="da-DK"/>
        </w:rPr>
        <w:t>Opgaven</w:t>
      </w:r>
    </w:p>
    <w:p w:rsidR="00BE2C8A" w:rsidRDefault="00A7385A" w:rsidP="00BE2C8A">
      <w:pPr>
        <w:spacing w:line="280" w:lineRule="exact"/>
        <w:jc w:val="both"/>
        <w:rPr>
          <w:lang w:val="da-DK"/>
        </w:rPr>
      </w:pPr>
      <w:r>
        <w:rPr>
          <w:lang w:val="da-DK"/>
        </w:rPr>
        <w:t>Der ønskes en s</w:t>
      </w:r>
      <w:r w:rsidR="00C54D1C">
        <w:rPr>
          <w:lang w:val="da-DK"/>
        </w:rPr>
        <w:t>ammenlign</w:t>
      </w:r>
      <w:r>
        <w:rPr>
          <w:lang w:val="da-DK"/>
        </w:rPr>
        <w:t>ende analyse af de danske særregler</w:t>
      </w:r>
      <w:r w:rsidR="00C54D1C">
        <w:rPr>
          <w:lang w:val="da-DK"/>
        </w:rPr>
        <w:t xml:space="preserve"> </w:t>
      </w:r>
      <w:r>
        <w:rPr>
          <w:lang w:val="da-DK"/>
        </w:rPr>
        <w:t xml:space="preserve">på områderne for de tre nævnte direktiver. I sammenligningen </w:t>
      </w:r>
      <w:r w:rsidR="00C3164A">
        <w:rPr>
          <w:lang w:val="da-DK"/>
        </w:rPr>
        <w:t xml:space="preserve">skal Danmark </w:t>
      </w:r>
      <w:r w:rsidR="00C3164A">
        <w:rPr>
          <w:lang w:val="da-DK"/>
        </w:rPr>
        <w:lastRenderedPageBreak/>
        <w:t>og</w:t>
      </w:r>
      <w:r>
        <w:rPr>
          <w:lang w:val="da-DK"/>
        </w:rPr>
        <w:t xml:space="preserve"> tre relevante</w:t>
      </w:r>
      <w:r w:rsidR="00C3164A">
        <w:rPr>
          <w:lang w:val="da-DK"/>
        </w:rPr>
        <w:t xml:space="preserve"> landes implementering af de tre direktiver indgå. Fokus i sammenligningen skal være på nationale særregler og deres betydning for virksomhederne inden for de pågældende erhverv. Analysen skal således</w:t>
      </w:r>
    </w:p>
    <w:p w:rsidR="00BE2C8A" w:rsidRDefault="00C3164A" w:rsidP="00BE2C8A">
      <w:pPr>
        <w:pStyle w:val="Listeafsnit"/>
        <w:numPr>
          <w:ilvl w:val="0"/>
          <w:numId w:val="8"/>
        </w:numPr>
        <w:spacing w:line="280" w:lineRule="exact"/>
        <w:jc w:val="both"/>
        <w:rPr>
          <w:lang w:val="da-DK"/>
        </w:rPr>
      </w:pPr>
      <w:r w:rsidRPr="00BE2C8A">
        <w:rPr>
          <w:lang w:val="da-DK"/>
        </w:rPr>
        <w:t>identificere alle de nationale krav</w:t>
      </w:r>
      <w:r w:rsidR="002568C4">
        <w:rPr>
          <w:lang w:val="da-DK"/>
        </w:rPr>
        <w:t>, der går ud over direktiverne</w:t>
      </w:r>
      <w:r w:rsidRPr="00BE2C8A">
        <w:rPr>
          <w:lang w:val="da-DK"/>
        </w:rPr>
        <w:t>,</w:t>
      </w:r>
      <w:r w:rsidR="002568C4">
        <w:rPr>
          <w:lang w:val="da-DK"/>
        </w:rPr>
        <w:t xml:space="preserve"> og</w:t>
      </w:r>
      <w:r w:rsidRPr="00BE2C8A">
        <w:rPr>
          <w:lang w:val="da-DK"/>
        </w:rPr>
        <w:t xml:space="preserve"> </w:t>
      </w:r>
      <w:r w:rsidR="002568C4">
        <w:rPr>
          <w:lang w:val="da-DK"/>
        </w:rPr>
        <w:t>som</w:t>
      </w:r>
      <w:r w:rsidRPr="00BE2C8A">
        <w:rPr>
          <w:lang w:val="da-DK"/>
        </w:rPr>
        <w:t xml:space="preserve"> har økonomisk betydning for erhvervet</w:t>
      </w:r>
      <w:r w:rsidR="00FA6AC4">
        <w:rPr>
          <w:lang w:val="da-DK"/>
        </w:rPr>
        <w:t xml:space="preserve"> samt</w:t>
      </w:r>
    </w:p>
    <w:p w:rsidR="001543CD" w:rsidRPr="00C54D1C" w:rsidRDefault="00600307" w:rsidP="00FA6AC4">
      <w:pPr>
        <w:pStyle w:val="Listeafsnit"/>
        <w:numPr>
          <w:ilvl w:val="0"/>
          <w:numId w:val="8"/>
        </w:numPr>
        <w:spacing w:line="280" w:lineRule="exact"/>
        <w:jc w:val="both"/>
        <w:rPr>
          <w:lang w:val="da-DK"/>
        </w:rPr>
      </w:pPr>
      <w:proofErr w:type="gramStart"/>
      <w:r w:rsidRPr="00BE2C8A">
        <w:rPr>
          <w:lang w:val="da-DK"/>
        </w:rPr>
        <w:t>beskrive</w:t>
      </w:r>
      <w:proofErr w:type="gramEnd"/>
      <w:r w:rsidRPr="00BE2C8A">
        <w:rPr>
          <w:lang w:val="da-DK"/>
        </w:rPr>
        <w:t xml:space="preserve"> kravet</w:t>
      </w:r>
      <w:r w:rsidR="00BE2C8A" w:rsidRPr="00BE2C8A">
        <w:rPr>
          <w:lang w:val="da-DK"/>
        </w:rPr>
        <w:t>,</w:t>
      </w:r>
      <w:r w:rsidRPr="00BE2C8A">
        <w:rPr>
          <w:lang w:val="da-DK"/>
        </w:rPr>
        <w:t xml:space="preserve"> </w:t>
      </w:r>
      <w:r w:rsidR="00BE2C8A" w:rsidRPr="00BE2C8A">
        <w:rPr>
          <w:lang w:val="da-DK"/>
        </w:rPr>
        <w:t>herunder hvor mange og hvem, der bliver berørt</w:t>
      </w:r>
      <w:r w:rsidR="00FA6AC4">
        <w:rPr>
          <w:lang w:val="da-DK"/>
        </w:rPr>
        <w:t>.</w:t>
      </w:r>
    </w:p>
    <w:p w:rsidR="00FA6AC4" w:rsidRDefault="00FA6AC4" w:rsidP="00A04CC8">
      <w:pPr>
        <w:spacing w:line="280" w:lineRule="exact"/>
        <w:jc w:val="both"/>
        <w:rPr>
          <w:b/>
          <w:u w:val="single"/>
          <w:lang w:val="da-DK"/>
        </w:rPr>
      </w:pPr>
    </w:p>
    <w:p w:rsidR="001A7D17" w:rsidRDefault="00F934D5" w:rsidP="00A04CC8">
      <w:pPr>
        <w:spacing w:line="280" w:lineRule="exact"/>
        <w:jc w:val="both"/>
        <w:rPr>
          <w:lang w:val="da-DK"/>
        </w:rPr>
      </w:pPr>
      <w:r>
        <w:rPr>
          <w:lang w:val="da-DK"/>
        </w:rPr>
        <w:t>Herefter skal der ske en kvantificering af de nationale særregler, der ud fra den sammenlignende analyse vurderes at være unødigt restriktive. Kvantificeringen skal belyse de samfundsøkonomiske gevinster ved at fjerne særkravet og eventuelle tab i form af eksempelvis større måleusikkerhed ved at fjerne kravene og hvem, der risikerer at lide dette tab.</w:t>
      </w:r>
    </w:p>
    <w:p w:rsidR="00F53287" w:rsidRDefault="00F53287" w:rsidP="00A04CC8">
      <w:pPr>
        <w:spacing w:line="280" w:lineRule="exact"/>
        <w:jc w:val="both"/>
        <w:rPr>
          <w:lang w:val="da-DK"/>
        </w:rPr>
      </w:pPr>
    </w:p>
    <w:p w:rsidR="00F53287" w:rsidRDefault="002568C4" w:rsidP="00A04CC8">
      <w:pPr>
        <w:spacing w:line="280" w:lineRule="exact"/>
        <w:jc w:val="both"/>
        <w:rPr>
          <w:lang w:val="da-DK"/>
        </w:rPr>
      </w:pPr>
      <w:r>
        <w:rPr>
          <w:lang w:val="da-DK"/>
        </w:rPr>
        <w:t>Tilbudsgiver</w:t>
      </w:r>
      <w:r w:rsidR="00F53287">
        <w:rPr>
          <w:lang w:val="da-DK"/>
        </w:rPr>
        <w:t xml:space="preserve"> skal </w:t>
      </w:r>
      <w:r>
        <w:rPr>
          <w:lang w:val="da-DK"/>
        </w:rPr>
        <w:t>i</w:t>
      </w:r>
      <w:r w:rsidR="00F53287">
        <w:rPr>
          <w:lang w:val="da-DK"/>
        </w:rPr>
        <w:t xml:space="preserve"> tilbuddet angive hvilke tre lande, der vil indgå i nabotjekket og begrunde valget af de tre lande.</w:t>
      </w:r>
    </w:p>
    <w:p w:rsidR="00F53287" w:rsidRDefault="00F53287" w:rsidP="00A04CC8">
      <w:pPr>
        <w:spacing w:line="280" w:lineRule="exact"/>
        <w:jc w:val="both"/>
        <w:rPr>
          <w:lang w:val="da-DK"/>
        </w:rPr>
      </w:pPr>
    </w:p>
    <w:p w:rsidR="00FF53DE" w:rsidRDefault="00AE6B74" w:rsidP="00E014B0">
      <w:pPr>
        <w:spacing w:line="280" w:lineRule="exact"/>
        <w:jc w:val="both"/>
        <w:rPr>
          <w:b/>
          <w:lang w:val="da-DK"/>
        </w:rPr>
      </w:pPr>
      <w:r>
        <w:rPr>
          <w:b/>
          <w:lang w:val="da-DK"/>
        </w:rPr>
        <w:t xml:space="preserve">3. </w:t>
      </w:r>
      <w:r w:rsidR="00FF53DE">
        <w:rPr>
          <w:b/>
          <w:lang w:val="da-DK"/>
        </w:rPr>
        <w:t>Tilbudsbetingelser</w:t>
      </w:r>
    </w:p>
    <w:p w:rsidR="006C3C48" w:rsidRPr="006C3C48" w:rsidRDefault="006C3C48" w:rsidP="00FF53DE">
      <w:pPr>
        <w:pStyle w:val="Listeafsnit"/>
        <w:numPr>
          <w:ilvl w:val="0"/>
          <w:numId w:val="1"/>
        </w:numPr>
        <w:spacing w:line="280" w:lineRule="exact"/>
        <w:jc w:val="both"/>
        <w:rPr>
          <w:lang w:val="da-DK"/>
        </w:rPr>
      </w:pPr>
      <w:r w:rsidRPr="006C3C48">
        <w:rPr>
          <w:lang w:val="da-DK"/>
        </w:rPr>
        <w:t>Analysen skal gennemføres til en</w:t>
      </w:r>
      <w:r w:rsidR="002568C4">
        <w:rPr>
          <w:lang w:val="da-DK"/>
        </w:rPr>
        <w:t xml:space="preserve"> fast</w:t>
      </w:r>
      <w:r w:rsidRPr="006C3C48">
        <w:rPr>
          <w:lang w:val="da-DK"/>
        </w:rPr>
        <w:t xml:space="preserve"> pris alt inklusive herunder transport.</w:t>
      </w:r>
    </w:p>
    <w:p w:rsidR="00C551B6" w:rsidRDefault="00C551B6" w:rsidP="00FF53DE">
      <w:pPr>
        <w:pStyle w:val="Listeafsnit"/>
        <w:numPr>
          <w:ilvl w:val="0"/>
          <w:numId w:val="1"/>
        </w:numPr>
        <w:spacing w:line="280" w:lineRule="exact"/>
        <w:jc w:val="both"/>
        <w:rPr>
          <w:lang w:val="da-DK"/>
        </w:rPr>
      </w:pPr>
      <w:r>
        <w:rPr>
          <w:lang w:val="da-DK"/>
        </w:rPr>
        <w:t xml:space="preserve">Udvalgte tilbudsgivere </w:t>
      </w:r>
      <w:r w:rsidR="002568C4">
        <w:rPr>
          <w:lang w:val="da-DK"/>
        </w:rPr>
        <w:t>skal kunne</w:t>
      </w:r>
      <w:r>
        <w:rPr>
          <w:lang w:val="da-DK"/>
        </w:rPr>
        <w:t xml:space="preserve"> præsentere deres tilbud for Sikkerhedsstyrelsen forud for valg af leverandør.</w:t>
      </w:r>
    </w:p>
    <w:p w:rsidR="00547249" w:rsidRDefault="00547249" w:rsidP="00FF53DE">
      <w:pPr>
        <w:pStyle w:val="Listeafsnit"/>
        <w:numPr>
          <w:ilvl w:val="0"/>
          <w:numId w:val="1"/>
        </w:numPr>
        <w:spacing w:line="280" w:lineRule="exact"/>
        <w:jc w:val="both"/>
        <w:rPr>
          <w:lang w:val="da-DK"/>
        </w:rPr>
      </w:pPr>
      <w:r>
        <w:rPr>
          <w:lang w:val="da-DK"/>
        </w:rPr>
        <w:t xml:space="preserve">Tilbudsgiveren skal kunne </w:t>
      </w:r>
      <w:r w:rsidR="00C551B6">
        <w:rPr>
          <w:lang w:val="da-DK"/>
        </w:rPr>
        <w:t>gennemføre opgaven ved egne medarbejdere eller med</w:t>
      </w:r>
      <w:r w:rsidR="00A31087">
        <w:rPr>
          <w:lang w:val="da-DK"/>
        </w:rPr>
        <w:t xml:space="preserve"> kvalificerede</w:t>
      </w:r>
      <w:r w:rsidR="0077284D">
        <w:rPr>
          <w:lang w:val="da-DK"/>
        </w:rPr>
        <w:t xml:space="preserve"> samarbejdspartnere.</w:t>
      </w:r>
      <w:r w:rsidR="0014586C">
        <w:rPr>
          <w:lang w:val="da-DK"/>
        </w:rPr>
        <w:t xml:space="preserve"> </w:t>
      </w:r>
    </w:p>
    <w:p w:rsidR="0014586C" w:rsidRDefault="0014586C" w:rsidP="00FF53DE">
      <w:pPr>
        <w:pStyle w:val="Listeafsnit"/>
        <w:numPr>
          <w:ilvl w:val="0"/>
          <w:numId w:val="1"/>
        </w:numPr>
        <w:spacing w:line="280" w:lineRule="exact"/>
        <w:jc w:val="both"/>
        <w:rPr>
          <w:lang w:val="da-DK"/>
        </w:rPr>
      </w:pPr>
      <w:r>
        <w:rPr>
          <w:lang w:val="da-DK"/>
        </w:rPr>
        <w:t>Tilbuddet skal indeholde cv på de medarbejdere eller samarbejdspartnere, der forventes at løse opgaven.</w:t>
      </w:r>
    </w:p>
    <w:p w:rsidR="0077284D" w:rsidRDefault="0077284D" w:rsidP="00FF53DE">
      <w:pPr>
        <w:pStyle w:val="Listeafsnit"/>
        <w:numPr>
          <w:ilvl w:val="0"/>
          <w:numId w:val="1"/>
        </w:numPr>
        <w:spacing w:line="280" w:lineRule="exact"/>
        <w:jc w:val="both"/>
        <w:rPr>
          <w:lang w:val="da-DK"/>
        </w:rPr>
      </w:pPr>
      <w:r>
        <w:rPr>
          <w:lang w:val="da-DK"/>
        </w:rPr>
        <w:t>Tilbudsgiveren skal beskrive, hvordan opgaven metodisk forventes løst.</w:t>
      </w:r>
    </w:p>
    <w:p w:rsidR="0077284D" w:rsidRDefault="0077284D" w:rsidP="00FF53DE">
      <w:pPr>
        <w:pStyle w:val="Listeafsnit"/>
        <w:numPr>
          <w:ilvl w:val="0"/>
          <w:numId w:val="1"/>
        </w:numPr>
        <w:spacing w:line="280" w:lineRule="exact"/>
        <w:jc w:val="both"/>
        <w:rPr>
          <w:lang w:val="da-DK"/>
        </w:rPr>
      </w:pPr>
      <w:r>
        <w:rPr>
          <w:lang w:val="da-DK"/>
        </w:rPr>
        <w:t xml:space="preserve">Tilbudsgiveren skal beskrive, hvilke faglige kompetencer der vil blive inddraget i løsningen af opgaven. </w:t>
      </w:r>
      <w:r w:rsidR="002568C4">
        <w:rPr>
          <w:lang w:val="da-DK"/>
        </w:rPr>
        <w:t>Der vil blive lagt særlig vægt på samfundsøkonomiske kompetencer.</w:t>
      </w:r>
    </w:p>
    <w:p w:rsidR="002568C4" w:rsidRDefault="00AC7390" w:rsidP="00E9211D">
      <w:pPr>
        <w:pStyle w:val="Listeafsnit"/>
        <w:numPr>
          <w:ilvl w:val="0"/>
          <w:numId w:val="1"/>
        </w:numPr>
        <w:spacing w:line="280" w:lineRule="exact"/>
        <w:jc w:val="both"/>
        <w:rPr>
          <w:lang w:val="da-DK"/>
        </w:rPr>
      </w:pPr>
      <w:r w:rsidRPr="002568C4">
        <w:rPr>
          <w:lang w:val="da-DK"/>
        </w:rPr>
        <w:t xml:space="preserve">Resultaterne </w:t>
      </w:r>
      <w:r w:rsidR="00C551B6" w:rsidRPr="002568C4">
        <w:rPr>
          <w:lang w:val="da-DK"/>
        </w:rPr>
        <w:t xml:space="preserve">af analysen </w:t>
      </w:r>
      <w:r w:rsidR="0077284D" w:rsidRPr="002568C4">
        <w:rPr>
          <w:lang w:val="da-DK"/>
        </w:rPr>
        <w:t xml:space="preserve">skal præsenteres i </w:t>
      </w:r>
      <w:r w:rsidR="00D246A4" w:rsidRPr="002568C4">
        <w:rPr>
          <w:lang w:val="da-DK"/>
        </w:rPr>
        <w:t>rapportform</w:t>
      </w:r>
      <w:r w:rsidR="001C5686" w:rsidRPr="002568C4">
        <w:rPr>
          <w:lang w:val="da-DK"/>
        </w:rPr>
        <w:t xml:space="preserve"> samt ved mundtlig</w:t>
      </w:r>
      <w:r w:rsidR="00D246A4" w:rsidRPr="002568C4">
        <w:rPr>
          <w:lang w:val="da-DK"/>
        </w:rPr>
        <w:t>e</w:t>
      </w:r>
      <w:r w:rsidR="001C5686" w:rsidRPr="002568C4">
        <w:rPr>
          <w:lang w:val="da-DK"/>
        </w:rPr>
        <w:t xml:space="preserve"> gennemgang</w:t>
      </w:r>
      <w:r w:rsidR="00D246A4" w:rsidRPr="002568C4">
        <w:rPr>
          <w:lang w:val="da-DK"/>
        </w:rPr>
        <w:t>e</w:t>
      </w:r>
      <w:r w:rsidR="001C5686" w:rsidRPr="002568C4">
        <w:rPr>
          <w:lang w:val="da-DK"/>
        </w:rPr>
        <w:t xml:space="preserve"> </w:t>
      </w:r>
      <w:r w:rsidR="00D246A4" w:rsidRPr="002568C4">
        <w:rPr>
          <w:lang w:val="da-DK"/>
        </w:rPr>
        <w:t>hos</w:t>
      </w:r>
      <w:r w:rsidR="001C5686" w:rsidRPr="002568C4">
        <w:rPr>
          <w:lang w:val="da-DK"/>
        </w:rPr>
        <w:t xml:space="preserve"> </w:t>
      </w:r>
      <w:r w:rsidR="00EB1B2E" w:rsidRPr="002568C4">
        <w:rPr>
          <w:lang w:val="da-DK"/>
        </w:rPr>
        <w:t>S</w:t>
      </w:r>
      <w:r w:rsidR="001C5686" w:rsidRPr="002568C4">
        <w:rPr>
          <w:lang w:val="da-DK"/>
        </w:rPr>
        <w:t>ikkerhedsstyrelsen i Esbjerg</w:t>
      </w:r>
      <w:r w:rsidR="0077284D" w:rsidRPr="002568C4">
        <w:rPr>
          <w:lang w:val="da-DK"/>
        </w:rPr>
        <w:t>.</w:t>
      </w:r>
    </w:p>
    <w:p w:rsidR="002568C4" w:rsidRPr="002568C4" w:rsidRDefault="002568C4" w:rsidP="002568C4">
      <w:pPr>
        <w:pStyle w:val="Listeafsnit"/>
        <w:numPr>
          <w:ilvl w:val="0"/>
          <w:numId w:val="1"/>
        </w:numPr>
        <w:spacing w:line="280" w:lineRule="exact"/>
        <w:jc w:val="both"/>
        <w:rPr>
          <w:lang w:val="da-DK"/>
        </w:rPr>
      </w:pPr>
      <w:r w:rsidRPr="00C551B6">
        <w:rPr>
          <w:lang w:val="da-DK"/>
        </w:rPr>
        <w:t xml:space="preserve">Opgaven skal være afsluttet senest </w:t>
      </w:r>
      <w:r>
        <w:rPr>
          <w:lang w:val="da-DK"/>
        </w:rPr>
        <w:t xml:space="preserve">den 31. januar 2016 inklusive </w:t>
      </w:r>
      <w:r w:rsidR="006B13FC">
        <w:rPr>
          <w:lang w:val="da-DK"/>
        </w:rPr>
        <w:t>afrapportering og præsentation af rapport samt eventuelle afklaringer</w:t>
      </w:r>
      <w:r w:rsidRPr="00C551B6">
        <w:rPr>
          <w:lang w:val="da-DK"/>
        </w:rPr>
        <w:t>.</w:t>
      </w:r>
      <w:r w:rsidR="006B13FC">
        <w:rPr>
          <w:lang w:val="da-DK"/>
        </w:rPr>
        <w:t xml:space="preserve"> Tilbuddet skal indeholde en tidsplan.</w:t>
      </w:r>
    </w:p>
    <w:p w:rsidR="0014586C" w:rsidRPr="002568C4" w:rsidRDefault="0014586C" w:rsidP="00E9211D">
      <w:pPr>
        <w:pStyle w:val="Listeafsnit"/>
        <w:numPr>
          <w:ilvl w:val="0"/>
          <w:numId w:val="1"/>
        </w:numPr>
        <w:spacing w:line="280" w:lineRule="exact"/>
        <w:jc w:val="both"/>
        <w:rPr>
          <w:lang w:val="da-DK"/>
        </w:rPr>
      </w:pPr>
      <w:r w:rsidRPr="002568C4">
        <w:rPr>
          <w:lang w:val="da-DK"/>
        </w:rPr>
        <w:t>Tilbuddet skal indeholde et overslag over forventet tidsforbrug for relevante medarbejderkategorier samt en timepris på disse.</w:t>
      </w:r>
    </w:p>
    <w:p w:rsidR="00A63E81" w:rsidRPr="00C551B6" w:rsidRDefault="002D705C" w:rsidP="00FF53DE">
      <w:pPr>
        <w:pStyle w:val="Listeafsnit"/>
        <w:numPr>
          <w:ilvl w:val="0"/>
          <w:numId w:val="1"/>
        </w:numPr>
        <w:spacing w:line="280" w:lineRule="exact"/>
        <w:jc w:val="both"/>
        <w:rPr>
          <w:b/>
          <w:lang w:val="da-DK"/>
        </w:rPr>
      </w:pPr>
      <w:r w:rsidRPr="00C551B6">
        <w:rPr>
          <w:lang w:val="da-DK"/>
        </w:rPr>
        <w:t>Sikkerhedsstyrelsen ejer indholdet af rapporteringerne og kan frit anvende dette på styrelsens myndighedsområder.</w:t>
      </w:r>
    </w:p>
    <w:p w:rsidR="00A63E81" w:rsidRDefault="00A63E81" w:rsidP="00FF53DE">
      <w:pPr>
        <w:spacing w:line="280" w:lineRule="exact"/>
        <w:jc w:val="both"/>
        <w:rPr>
          <w:b/>
          <w:lang w:val="da-DK"/>
        </w:rPr>
      </w:pPr>
    </w:p>
    <w:p w:rsidR="0014586C" w:rsidRDefault="0014586C" w:rsidP="00FF53DE">
      <w:pPr>
        <w:spacing w:line="280" w:lineRule="exact"/>
        <w:jc w:val="both"/>
        <w:rPr>
          <w:b/>
          <w:lang w:val="da-DK"/>
        </w:rPr>
      </w:pPr>
      <w:r>
        <w:rPr>
          <w:b/>
          <w:lang w:val="da-DK"/>
        </w:rPr>
        <w:t>4. Vurderingskriterier</w:t>
      </w:r>
    </w:p>
    <w:p w:rsidR="0014586C" w:rsidRPr="00761E22" w:rsidRDefault="0014586C" w:rsidP="0014586C">
      <w:pPr>
        <w:spacing w:line="280" w:lineRule="exact"/>
        <w:jc w:val="both"/>
        <w:rPr>
          <w:lang w:val="da-DK"/>
        </w:rPr>
      </w:pPr>
      <w:r>
        <w:rPr>
          <w:lang w:val="da-DK"/>
        </w:rPr>
        <w:t>Tilbudsgiveren med d</w:t>
      </w:r>
      <w:r w:rsidRPr="00761E22">
        <w:rPr>
          <w:lang w:val="da-DK"/>
        </w:rPr>
        <w:t>et økonomisk mest fordelagtige tilbud vil få tildelt opgaven under hensyntagen til disse kriterier:</w:t>
      </w:r>
    </w:p>
    <w:p w:rsidR="0014586C" w:rsidRPr="00761E22" w:rsidRDefault="0014586C" w:rsidP="00761E22">
      <w:pPr>
        <w:pStyle w:val="Listeafsnit"/>
        <w:numPr>
          <w:ilvl w:val="0"/>
          <w:numId w:val="7"/>
        </w:numPr>
        <w:spacing w:line="280" w:lineRule="exact"/>
        <w:jc w:val="both"/>
        <w:rPr>
          <w:lang w:val="da-DK"/>
        </w:rPr>
      </w:pPr>
      <w:r w:rsidRPr="00761E22">
        <w:rPr>
          <w:lang w:val="da-DK"/>
        </w:rPr>
        <w:t>Dokumentere</w:t>
      </w:r>
      <w:r w:rsidR="00B63128">
        <w:rPr>
          <w:lang w:val="da-DK"/>
        </w:rPr>
        <w:t>de</w:t>
      </w:r>
      <w:r w:rsidRPr="00761E22">
        <w:rPr>
          <w:lang w:val="da-DK"/>
        </w:rPr>
        <w:t xml:space="preserve"> kompetencer inden for område</w:t>
      </w:r>
      <w:r w:rsidR="006B13FC">
        <w:rPr>
          <w:lang w:val="da-DK"/>
        </w:rPr>
        <w:t>rne</w:t>
      </w:r>
      <w:r w:rsidRPr="00761E22">
        <w:rPr>
          <w:lang w:val="da-DK"/>
        </w:rPr>
        <w:t>, herunder cv’er</w:t>
      </w:r>
      <w:r w:rsidR="006B13FC">
        <w:rPr>
          <w:lang w:val="da-DK"/>
        </w:rPr>
        <w:t>, samt erfaring med lignende opgaver.</w:t>
      </w:r>
    </w:p>
    <w:p w:rsidR="0014586C" w:rsidRPr="00761E22" w:rsidRDefault="006B13FC" w:rsidP="00761E22">
      <w:pPr>
        <w:pStyle w:val="Listeafsnit"/>
        <w:numPr>
          <w:ilvl w:val="0"/>
          <w:numId w:val="7"/>
        </w:numPr>
        <w:spacing w:line="280" w:lineRule="exact"/>
        <w:jc w:val="both"/>
        <w:rPr>
          <w:lang w:val="da-DK"/>
        </w:rPr>
      </w:pPr>
      <w:r>
        <w:rPr>
          <w:lang w:val="da-DK"/>
        </w:rPr>
        <w:t>Valg af sammenligningslande til brug i opgaven herunder begrundelserne for valget</w:t>
      </w:r>
    </w:p>
    <w:p w:rsidR="0014586C" w:rsidRPr="00761E22" w:rsidRDefault="0014586C" w:rsidP="00761E22">
      <w:pPr>
        <w:pStyle w:val="Listeafsnit"/>
        <w:numPr>
          <w:ilvl w:val="0"/>
          <w:numId w:val="7"/>
        </w:numPr>
        <w:spacing w:line="280" w:lineRule="exact"/>
        <w:jc w:val="both"/>
        <w:rPr>
          <w:lang w:val="da-DK"/>
        </w:rPr>
      </w:pPr>
      <w:r w:rsidRPr="00761E22">
        <w:rPr>
          <w:lang w:val="da-DK"/>
        </w:rPr>
        <w:lastRenderedPageBreak/>
        <w:t>Pris</w:t>
      </w:r>
    </w:p>
    <w:p w:rsidR="0014586C" w:rsidRPr="006B13FC" w:rsidRDefault="0014586C" w:rsidP="0014586C">
      <w:pPr>
        <w:spacing w:line="280" w:lineRule="exact"/>
        <w:jc w:val="both"/>
        <w:rPr>
          <w:lang w:val="da-DK"/>
        </w:rPr>
      </w:pPr>
      <w:r w:rsidRPr="006B13FC">
        <w:rPr>
          <w:lang w:val="da-DK"/>
        </w:rPr>
        <w:t>Kriterierne vægtes ligeligt.</w:t>
      </w:r>
    </w:p>
    <w:p w:rsidR="0014586C" w:rsidRPr="00761E22" w:rsidRDefault="0014586C" w:rsidP="0014586C">
      <w:pPr>
        <w:spacing w:line="280" w:lineRule="exact"/>
        <w:jc w:val="both"/>
        <w:rPr>
          <w:b/>
          <w:lang w:val="da-DK"/>
        </w:rPr>
      </w:pPr>
    </w:p>
    <w:p w:rsidR="008645C7" w:rsidRDefault="00AE6B74" w:rsidP="00FF53DE">
      <w:pPr>
        <w:spacing w:line="280" w:lineRule="exact"/>
        <w:jc w:val="both"/>
        <w:rPr>
          <w:b/>
          <w:lang w:val="da-DK"/>
        </w:rPr>
      </w:pPr>
      <w:r>
        <w:rPr>
          <w:b/>
          <w:lang w:val="da-DK"/>
        </w:rPr>
        <w:t xml:space="preserve">4. </w:t>
      </w:r>
      <w:r w:rsidR="008645C7">
        <w:rPr>
          <w:b/>
          <w:lang w:val="da-DK"/>
        </w:rPr>
        <w:t>Generelle oplysninger</w:t>
      </w:r>
    </w:p>
    <w:p w:rsidR="00C551B6" w:rsidRDefault="00C551B6" w:rsidP="00C551B6">
      <w:pPr>
        <w:spacing w:line="280" w:lineRule="exact"/>
        <w:jc w:val="both"/>
        <w:rPr>
          <w:lang w:val="da-DK"/>
        </w:rPr>
      </w:pPr>
      <w:r>
        <w:rPr>
          <w:lang w:val="da-DK"/>
        </w:rPr>
        <w:t>Opgaven udbydes kun på udbud.dk som et mindre dansk udbud. Der er ikke på forhånd udpeget nogen til at løse opgaven.</w:t>
      </w:r>
    </w:p>
    <w:p w:rsidR="008645C7" w:rsidRDefault="008645C7" w:rsidP="00FF53DE">
      <w:pPr>
        <w:spacing w:line="280" w:lineRule="exact"/>
        <w:jc w:val="both"/>
        <w:rPr>
          <w:lang w:val="da-DK"/>
        </w:rPr>
      </w:pPr>
    </w:p>
    <w:p w:rsidR="008645C7" w:rsidRDefault="00AE6B74" w:rsidP="00FF53DE">
      <w:pPr>
        <w:spacing w:line="280" w:lineRule="exact"/>
        <w:jc w:val="both"/>
        <w:rPr>
          <w:b/>
          <w:lang w:val="da-DK"/>
        </w:rPr>
      </w:pPr>
      <w:r>
        <w:rPr>
          <w:b/>
          <w:lang w:val="da-DK"/>
        </w:rPr>
        <w:t xml:space="preserve">5. </w:t>
      </w:r>
      <w:r w:rsidR="008645C7">
        <w:rPr>
          <w:b/>
          <w:lang w:val="da-DK"/>
        </w:rPr>
        <w:t>Tilbudsfrist</w:t>
      </w:r>
    </w:p>
    <w:p w:rsidR="001A7D17" w:rsidRDefault="008645C7" w:rsidP="00FF53DE">
      <w:pPr>
        <w:spacing w:line="280" w:lineRule="exact"/>
        <w:jc w:val="both"/>
        <w:rPr>
          <w:lang w:val="da-DK"/>
        </w:rPr>
      </w:pPr>
      <w:r>
        <w:rPr>
          <w:lang w:val="da-DK"/>
        </w:rPr>
        <w:t xml:space="preserve">Såfremt I er interesseret i at løse opgaven for os, skal vi bede </w:t>
      </w:r>
      <w:r w:rsidR="001A1F00">
        <w:rPr>
          <w:lang w:val="da-DK"/>
        </w:rPr>
        <w:t xml:space="preserve">om </w:t>
      </w:r>
      <w:r>
        <w:rPr>
          <w:lang w:val="da-DK"/>
        </w:rPr>
        <w:t xml:space="preserve">et </w:t>
      </w:r>
      <w:r w:rsidR="00BB0124">
        <w:rPr>
          <w:lang w:val="da-DK"/>
        </w:rPr>
        <w:t xml:space="preserve">skriftligt </w:t>
      </w:r>
      <w:r>
        <w:rPr>
          <w:lang w:val="da-DK"/>
        </w:rPr>
        <w:t>tilbud på løsning af opgaven</w:t>
      </w:r>
      <w:r w:rsidR="002D705C">
        <w:rPr>
          <w:lang w:val="da-DK"/>
        </w:rPr>
        <w:t xml:space="preserve"> </w:t>
      </w:r>
      <w:r w:rsidR="00BB0124">
        <w:rPr>
          <w:lang w:val="da-DK"/>
        </w:rPr>
        <w:t xml:space="preserve">senest den </w:t>
      </w:r>
      <w:r w:rsidR="00C551B6">
        <w:rPr>
          <w:lang w:val="da-DK"/>
        </w:rPr>
        <w:t>2</w:t>
      </w:r>
      <w:r w:rsidR="006B13FC">
        <w:rPr>
          <w:lang w:val="da-DK"/>
        </w:rPr>
        <w:t>3</w:t>
      </w:r>
      <w:r w:rsidR="00C551B6">
        <w:rPr>
          <w:lang w:val="da-DK"/>
        </w:rPr>
        <w:t>. oktober</w:t>
      </w:r>
      <w:r w:rsidR="00BB0124">
        <w:rPr>
          <w:lang w:val="da-DK"/>
        </w:rPr>
        <w:t xml:space="preserve"> 201</w:t>
      </w:r>
      <w:r w:rsidR="001A7D17">
        <w:rPr>
          <w:lang w:val="da-DK"/>
        </w:rPr>
        <w:t>5</w:t>
      </w:r>
      <w:r w:rsidR="00BB0124">
        <w:rPr>
          <w:lang w:val="da-DK"/>
        </w:rPr>
        <w:t>.</w:t>
      </w:r>
    </w:p>
    <w:p w:rsidR="00D246A4" w:rsidRDefault="00D246A4" w:rsidP="00FF53DE">
      <w:pPr>
        <w:spacing w:line="280" w:lineRule="exact"/>
        <w:jc w:val="both"/>
        <w:rPr>
          <w:lang w:val="da-DK"/>
        </w:rPr>
      </w:pPr>
    </w:p>
    <w:p w:rsidR="001A7D17" w:rsidRDefault="001A7D17" w:rsidP="00FF53DE">
      <w:pPr>
        <w:spacing w:line="280" w:lineRule="exact"/>
        <w:jc w:val="both"/>
        <w:rPr>
          <w:lang w:val="da-DK"/>
        </w:rPr>
      </w:pPr>
    </w:p>
    <w:p w:rsidR="00FF53DE" w:rsidRDefault="00BB0124" w:rsidP="00FF53DE">
      <w:pPr>
        <w:spacing w:line="280" w:lineRule="exact"/>
        <w:jc w:val="both"/>
        <w:rPr>
          <w:lang w:val="da-DK"/>
        </w:rPr>
      </w:pPr>
      <w:r>
        <w:rPr>
          <w:lang w:val="da-DK"/>
        </w:rPr>
        <w:t>Tilbuddet sendes til</w:t>
      </w:r>
    </w:p>
    <w:p w:rsidR="00BB0124" w:rsidRDefault="00BB0124" w:rsidP="00FF53DE">
      <w:pPr>
        <w:spacing w:line="280" w:lineRule="exact"/>
        <w:jc w:val="both"/>
        <w:rPr>
          <w:lang w:val="da-DK"/>
        </w:rPr>
      </w:pPr>
    </w:p>
    <w:p w:rsidR="00BB0124" w:rsidRDefault="00CD3B09" w:rsidP="00BB0124">
      <w:pPr>
        <w:spacing w:line="280" w:lineRule="exact"/>
        <w:jc w:val="center"/>
        <w:rPr>
          <w:lang w:val="da-DK"/>
        </w:rPr>
      </w:pPr>
      <w:r>
        <w:rPr>
          <w:lang w:val="da-DK"/>
        </w:rPr>
        <w:t>Kasper Holmgaard Graversen</w:t>
      </w:r>
      <w:r w:rsidR="00BB0124">
        <w:rPr>
          <w:lang w:val="da-DK"/>
        </w:rPr>
        <w:t xml:space="preserve">, </w:t>
      </w:r>
      <w:r>
        <w:rPr>
          <w:lang w:val="da-DK"/>
        </w:rPr>
        <w:t>khg</w:t>
      </w:r>
      <w:r w:rsidR="00BB0124">
        <w:rPr>
          <w:lang w:val="da-DK"/>
        </w:rPr>
        <w:t>@sik.dk</w:t>
      </w:r>
    </w:p>
    <w:p w:rsidR="00BB0124" w:rsidRDefault="00BB0124" w:rsidP="00FF53DE">
      <w:pPr>
        <w:spacing w:line="280" w:lineRule="exact"/>
        <w:jc w:val="both"/>
        <w:rPr>
          <w:lang w:val="da-DK"/>
        </w:rPr>
      </w:pPr>
    </w:p>
    <w:p w:rsidR="00BB0124" w:rsidRDefault="006438C4" w:rsidP="00FF53DE">
      <w:pPr>
        <w:spacing w:line="280" w:lineRule="exact"/>
        <w:jc w:val="both"/>
        <w:rPr>
          <w:lang w:val="da-DK"/>
        </w:rPr>
      </w:pPr>
      <w:r>
        <w:rPr>
          <w:lang w:val="da-DK"/>
        </w:rPr>
        <w:t>Tilbuddet skal præsenteres den 28. oktober 2015</w:t>
      </w:r>
      <w:r w:rsidR="006B13FC">
        <w:rPr>
          <w:lang w:val="da-DK"/>
        </w:rPr>
        <w:t>,</w:t>
      </w:r>
      <w:r>
        <w:rPr>
          <w:lang w:val="da-DK"/>
        </w:rPr>
        <w:t xml:space="preserve"> hvorefter vi hurtigst muligt </w:t>
      </w:r>
      <w:r w:rsidR="00BB0124">
        <w:rPr>
          <w:lang w:val="da-DK"/>
        </w:rPr>
        <w:t>vil vurdere de indkomne tilbud og vælge en leverandør.</w:t>
      </w:r>
    </w:p>
    <w:p w:rsidR="00BB0124" w:rsidRDefault="00BB0124" w:rsidP="00FF53DE">
      <w:pPr>
        <w:spacing w:line="280" w:lineRule="exact"/>
        <w:jc w:val="both"/>
        <w:rPr>
          <w:lang w:val="da-DK"/>
        </w:rPr>
      </w:pPr>
    </w:p>
    <w:p w:rsidR="00BB0124" w:rsidRDefault="00AE6B74" w:rsidP="00FF53DE">
      <w:pPr>
        <w:spacing w:line="280" w:lineRule="exact"/>
        <w:jc w:val="both"/>
        <w:rPr>
          <w:b/>
          <w:lang w:val="da-DK"/>
        </w:rPr>
      </w:pPr>
      <w:r>
        <w:rPr>
          <w:b/>
          <w:lang w:val="da-DK"/>
        </w:rPr>
        <w:t xml:space="preserve">6. </w:t>
      </w:r>
      <w:r w:rsidR="00BB0124">
        <w:rPr>
          <w:b/>
          <w:lang w:val="da-DK"/>
        </w:rPr>
        <w:t>Kontaktoplysninger</w:t>
      </w:r>
    </w:p>
    <w:p w:rsidR="00BB0124" w:rsidRDefault="00BB0124" w:rsidP="00FF53DE">
      <w:pPr>
        <w:spacing w:line="280" w:lineRule="exact"/>
        <w:jc w:val="both"/>
        <w:rPr>
          <w:lang w:val="da-DK"/>
        </w:rPr>
      </w:pPr>
      <w:r w:rsidRPr="00BB0124">
        <w:rPr>
          <w:lang w:val="da-DK"/>
        </w:rPr>
        <w:t xml:space="preserve">Hvis I har spørgsmål til opgaven, kan I stille dem til </w:t>
      </w:r>
      <w:r w:rsidR="00CD3B09" w:rsidRPr="00CD3B09">
        <w:rPr>
          <w:lang w:val="da-DK"/>
        </w:rPr>
        <w:t>Kasper Holmgaard Graversen</w:t>
      </w:r>
      <w:r>
        <w:rPr>
          <w:lang w:val="da-DK"/>
        </w:rPr>
        <w:t xml:space="preserve"> (mail eller </w:t>
      </w:r>
      <w:r w:rsidR="00D246A4">
        <w:rPr>
          <w:lang w:val="da-DK"/>
        </w:rPr>
        <w:t xml:space="preserve">på </w:t>
      </w:r>
      <w:r>
        <w:rPr>
          <w:lang w:val="da-DK"/>
        </w:rPr>
        <w:t xml:space="preserve">telefon 25 43 16 </w:t>
      </w:r>
      <w:r w:rsidR="00CD3B09">
        <w:rPr>
          <w:lang w:val="da-DK"/>
        </w:rPr>
        <w:t>54</w:t>
      </w:r>
      <w:r>
        <w:rPr>
          <w:lang w:val="da-DK"/>
        </w:rPr>
        <w:t>)</w:t>
      </w:r>
      <w:r w:rsidRPr="00BB0124">
        <w:rPr>
          <w:lang w:val="da-DK"/>
        </w:rPr>
        <w:t xml:space="preserve">, der afhængig af spørgsmålenes karakter vil </w:t>
      </w:r>
      <w:r w:rsidR="006438C4">
        <w:rPr>
          <w:lang w:val="da-DK"/>
        </w:rPr>
        <w:t>offentliggøre svaret på udbud.dk</w:t>
      </w:r>
      <w:r w:rsidRPr="00BB0124">
        <w:rPr>
          <w:lang w:val="da-DK"/>
        </w:rPr>
        <w:t>.</w:t>
      </w:r>
    </w:p>
    <w:p w:rsidR="00BB0124" w:rsidRDefault="00BB0124" w:rsidP="00FF53DE">
      <w:pPr>
        <w:spacing w:line="280" w:lineRule="exact"/>
        <w:jc w:val="both"/>
        <w:rPr>
          <w:lang w:val="da-DK"/>
        </w:rPr>
      </w:pPr>
    </w:p>
    <w:p w:rsidR="00BB0124" w:rsidRDefault="00BB0124" w:rsidP="00FF53DE">
      <w:pPr>
        <w:spacing w:line="280" w:lineRule="exact"/>
        <w:jc w:val="both"/>
        <w:rPr>
          <w:lang w:val="da-DK"/>
        </w:rPr>
      </w:pPr>
      <w:r>
        <w:rPr>
          <w:lang w:val="da-DK"/>
        </w:rPr>
        <w:t>Vi håber, at I vil give et tilbud på opgaven og glæder os til at høre fra jer.</w:t>
      </w:r>
    </w:p>
    <w:p w:rsidR="00BB0124" w:rsidRDefault="00BB0124" w:rsidP="00FF53DE">
      <w:pPr>
        <w:spacing w:line="280" w:lineRule="exact"/>
        <w:jc w:val="both"/>
        <w:rPr>
          <w:lang w:val="da-DK"/>
        </w:rPr>
      </w:pPr>
    </w:p>
    <w:p w:rsidR="00BB0124" w:rsidRDefault="00BB0124" w:rsidP="00FF53DE">
      <w:pPr>
        <w:spacing w:line="280" w:lineRule="exact"/>
        <w:jc w:val="both"/>
        <w:rPr>
          <w:lang w:val="da-DK"/>
        </w:rPr>
      </w:pPr>
      <w:r>
        <w:rPr>
          <w:lang w:val="da-DK"/>
        </w:rPr>
        <w:t>Venlig hilsen</w:t>
      </w:r>
    </w:p>
    <w:p w:rsidR="00BB0124" w:rsidRDefault="00BB0124" w:rsidP="00FF53DE">
      <w:pPr>
        <w:spacing w:line="280" w:lineRule="exact"/>
        <w:jc w:val="both"/>
        <w:rPr>
          <w:lang w:val="da-DK"/>
        </w:rPr>
      </w:pPr>
    </w:p>
    <w:p w:rsidR="00BB0124" w:rsidRDefault="006438C4" w:rsidP="00FF53DE">
      <w:pPr>
        <w:spacing w:line="280" w:lineRule="exact"/>
        <w:jc w:val="both"/>
        <w:rPr>
          <w:lang w:val="da-DK"/>
        </w:rPr>
      </w:pPr>
      <w:r w:rsidRPr="006438C4">
        <w:rPr>
          <w:lang w:val="da-DK"/>
        </w:rPr>
        <w:t>Kasper Holmgaard Graversen</w:t>
      </w:r>
    </w:p>
    <w:p w:rsidR="00BB0124" w:rsidRPr="00BB0124" w:rsidRDefault="004046AD" w:rsidP="00FF53DE">
      <w:pPr>
        <w:spacing w:line="280" w:lineRule="exact"/>
        <w:jc w:val="both"/>
        <w:rPr>
          <w:lang w:val="da-DK"/>
        </w:rPr>
      </w:pPr>
      <w:r>
        <w:rPr>
          <w:lang w:val="da-DK"/>
        </w:rPr>
        <w:t>Sikkerhedsstyrelsen</w:t>
      </w:r>
    </w:p>
    <w:sectPr w:rsidR="00BB0124" w:rsidRPr="00BB0124" w:rsidSect="00C71E9C">
      <w:headerReference w:type="even" r:id="rId11"/>
      <w:headerReference w:type="default" r:id="rId12"/>
      <w:headerReference w:type="first" r:id="rId13"/>
      <w:endnotePr>
        <w:numFmt w:val="decimal"/>
      </w:endnotePr>
      <w:pgSz w:w="11906" w:h="16838" w:code="9"/>
      <w:pgMar w:top="2325" w:right="3686"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F4" w:rsidRDefault="00D805F4">
      <w:r>
        <w:separator/>
      </w:r>
    </w:p>
  </w:endnote>
  <w:endnote w:type="continuationSeparator" w:id="0">
    <w:p w:rsidR="00D805F4" w:rsidRDefault="00D8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F4" w:rsidRDefault="00D805F4">
      <w:r>
        <w:separator/>
      </w:r>
    </w:p>
  </w:footnote>
  <w:footnote w:type="continuationSeparator" w:id="0">
    <w:p w:rsidR="00D805F4" w:rsidRDefault="00D8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44" w:rsidRDefault="00ED3544" w:rsidP="000D4F84">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D3544" w:rsidRDefault="00ED3544" w:rsidP="00AA6AFF">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44" w:rsidRPr="00AA6AFF" w:rsidRDefault="00ED3544" w:rsidP="00AA6AFF">
    <w:pPr>
      <w:pStyle w:val="skakt"/>
      <w:framePr w:h="751" w:wrap="around"/>
      <w:rPr>
        <w:rStyle w:val="Sidetal"/>
        <w:sz w:val="16"/>
      </w:rPr>
    </w:pPr>
    <w:r w:rsidRPr="00AA6AFF">
      <w:rPr>
        <w:rStyle w:val="Sidetal"/>
        <w:sz w:val="16"/>
      </w:rPr>
      <w:fldChar w:fldCharType="begin"/>
    </w:r>
    <w:r w:rsidRPr="00AA6AFF">
      <w:rPr>
        <w:rStyle w:val="Sidetal"/>
        <w:sz w:val="16"/>
      </w:rPr>
      <w:instrText xml:space="preserve">PAGE  </w:instrText>
    </w:r>
    <w:r w:rsidRPr="00AA6AFF">
      <w:rPr>
        <w:rStyle w:val="Sidetal"/>
        <w:sz w:val="16"/>
      </w:rPr>
      <w:fldChar w:fldCharType="separate"/>
    </w:r>
    <w:r w:rsidR="0007571C">
      <w:rPr>
        <w:rStyle w:val="Sidetal"/>
        <w:noProof/>
        <w:sz w:val="16"/>
      </w:rPr>
      <w:t>2</w:t>
    </w:r>
    <w:r w:rsidRPr="00AA6AFF">
      <w:rPr>
        <w:rStyle w:val="Sidetal"/>
        <w:sz w:val="16"/>
      </w:rPr>
      <w:fldChar w:fldCharType="end"/>
    </w:r>
    <w:r w:rsidRPr="00AA6AFF">
      <w:rPr>
        <w:rStyle w:val="Sidetal"/>
        <w:sz w:val="16"/>
      </w:rPr>
      <w:t>/</w:t>
    </w:r>
    <w:r w:rsidRPr="00AA6AFF">
      <w:rPr>
        <w:rStyle w:val="Sidetal"/>
        <w:sz w:val="16"/>
      </w:rPr>
      <w:fldChar w:fldCharType="begin"/>
    </w:r>
    <w:r w:rsidRPr="00AA6AFF">
      <w:rPr>
        <w:rStyle w:val="Sidetal"/>
        <w:sz w:val="16"/>
      </w:rPr>
      <w:instrText xml:space="preserve"> NUMPAGES   \* MERGEFORMAT </w:instrText>
    </w:r>
    <w:r w:rsidRPr="00AA6AFF">
      <w:rPr>
        <w:rStyle w:val="Sidetal"/>
        <w:sz w:val="16"/>
      </w:rPr>
      <w:fldChar w:fldCharType="separate"/>
    </w:r>
    <w:r w:rsidR="0007571C">
      <w:rPr>
        <w:rStyle w:val="Sidetal"/>
        <w:noProof/>
        <w:sz w:val="16"/>
      </w:rPr>
      <w:t>3</w:t>
    </w:r>
    <w:r w:rsidRPr="00AA6AFF">
      <w:rPr>
        <w:rStyle w:val="Sidetal"/>
        <w:sz w:val="16"/>
      </w:rPr>
      <w:fldChar w:fldCharType="end"/>
    </w:r>
    <w:r>
      <w:rPr>
        <w:rStyle w:val="Sidetal"/>
        <w:sz w:val="16"/>
      </w:rPr>
      <w:br/>
    </w:r>
  </w:p>
  <w:p w:rsidR="00ED3544" w:rsidRDefault="00ED3544" w:rsidP="00AA6AFF">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44" w:rsidRDefault="00AE008C" w:rsidP="00A72DA6">
    <w:pPr>
      <w:pStyle w:val="Sidehoved"/>
      <w:tabs>
        <w:tab w:val="clear" w:pos="4153"/>
        <w:tab w:val="clear" w:pos="8306"/>
      </w:tabs>
    </w:pPr>
    <w:r>
      <w:rPr>
        <w:noProof/>
        <w:lang w:val="da-DK" w:eastAsia="da-DK"/>
      </w:rPr>
      <mc:AlternateContent>
        <mc:Choice Requires="wps">
          <w:drawing>
            <wp:anchor distT="0" distB="0" distL="114300" distR="114300" simplePos="0" relativeHeight="251657728" behindDoc="0" locked="0" layoutInCell="1" allowOverlap="1" wp14:anchorId="5599308E" wp14:editId="70E88C2D">
              <wp:simplePos x="0" y="0"/>
              <wp:positionH relativeFrom="column">
                <wp:posOffset>3810</wp:posOffset>
              </wp:positionH>
              <wp:positionV relativeFrom="paragraph">
                <wp:posOffset>-3175</wp:posOffset>
              </wp:positionV>
              <wp:extent cx="6165850" cy="752475"/>
              <wp:effectExtent l="0" t="0" r="635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524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3544" w:rsidRDefault="00AE008C" w:rsidP="00344C52">
                          <w:pPr>
                            <w:jc w:val="center"/>
                          </w:pPr>
                          <w:r>
                            <w:rPr>
                              <w:noProof/>
                              <w:lang w:val="da-DK" w:eastAsia="da-DK"/>
                            </w:rPr>
                            <w:drawing>
                              <wp:inline distT="0" distB="0" distL="0" distR="0" wp14:anchorId="34772306" wp14:editId="598774CF">
                                <wp:extent cx="1713080" cy="540000"/>
                                <wp:effectExtent l="0" t="0" r="1905" b="0"/>
                                <wp:docPr id="2" name="Billede 2" descr="C:\Users\b002569\Desktop\SIKKERHE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2569\Desktop\SIKKERHED_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24" t="-4524" r="-1524" b="-4524"/>
                                        <a:stretch/>
                                      </pic:blipFill>
                                      <pic:spPr bwMode="auto">
                                        <a:xfrm>
                                          <a:off x="0" y="0"/>
                                          <a:ext cx="1743558" cy="54960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pt;margin-top:-.25pt;width:485.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" stroked="f">
              <v:textbox>
                <w:txbxContent>
                  <w:p w:rsidR="00ED3544" w:rsidRDefault="00AE008C" w:rsidP="00344C52">
                    <w:pPr>
                      <w:jc w:val="center"/>
                    </w:pPr>
                    <w:r>
                      <w:rPr>
                        <w:noProof/>
                        <w:lang w:val="da-DK" w:eastAsia="da-DK"/>
                      </w:rPr>
                      <w:drawing>
                        <wp:inline distT="0" distB="0" distL="0" distR="0" wp14:anchorId="34772306" wp14:editId="598774CF">
                          <wp:extent cx="1713080" cy="540000"/>
                          <wp:effectExtent l="0" t="0" r="1905" b="0"/>
                          <wp:docPr id="2" name="Billede 2" descr="C:\Users\b002569\Desktop\SIKKERHE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2569\Desktop\SIKKERHED_CMYK.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524" t="-4524" r="-1524" b="-4524"/>
                                  <a:stretch/>
                                </pic:blipFill>
                                <pic:spPr bwMode="auto">
                                  <a:xfrm>
                                    <a:off x="0" y="0"/>
                                    <a:ext cx="1743558" cy="54960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72DA6">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84E"/>
    <w:multiLevelType w:val="hybridMultilevel"/>
    <w:tmpl w:val="75BA05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80539CC"/>
    <w:multiLevelType w:val="hybridMultilevel"/>
    <w:tmpl w:val="2B06F7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2C617C"/>
    <w:multiLevelType w:val="hybridMultilevel"/>
    <w:tmpl w:val="27ECF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889465E"/>
    <w:multiLevelType w:val="hybridMultilevel"/>
    <w:tmpl w:val="A6B4CDD8"/>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nsid w:val="5E33237C"/>
    <w:multiLevelType w:val="hybridMultilevel"/>
    <w:tmpl w:val="F4143E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07658FA"/>
    <w:multiLevelType w:val="hybridMultilevel"/>
    <w:tmpl w:val="70C81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7A2706D"/>
    <w:multiLevelType w:val="hybridMultilevel"/>
    <w:tmpl w:val="C31210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8124327"/>
    <w:multiLevelType w:val="hybridMultilevel"/>
    <w:tmpl w:val="05FE40F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8">
    <w:nsid w:val="6F80454C"/>
    <w:multiLevelType w:val="hybridMultilevel"/>
    <w:tmpl w:val="5F1ADD8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3"/>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14337" fillcolor="white" stroke="f">
      <v:fill color="white"/>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9A"/>
    <w:rsid w:val="00012573"/>
    <w:rsid w:val="0001270F"/>
    <w:rsid w:val="00013053"/>
    <w:rsid w:val="0001671E"/>
    <w:rsid w:val="000173A7"/>
    <w:rsid w:val="000235AA"/>
    <w:rsid w:val="0007571C"/>
    <w:rsid w:val="00076991"/>
    <w:rsid w:val="000774A6"/>
    <w:rsid w:val="000845B9"/>
    <w:rsid w:val="000B1996"/>
    <w:rsid w:val="000C759A"/>
    <w:rsid w:val="000D3F92"/>
    <w:rsid w:val="000D4F84"/>
    <w:rsid w:val="000F5D99"/>
    <w:rsid w:val="00125C0E"/>
    <w:rsid w:val="00143D6E"/>
    <w:rsid w:val="0014586C"/>
    <w:rsid w:val="0015192B"/>
    <w:rsid w:val="001543CD"/>
    <w:rsid w:val="0016245F"/>
    <w:rsid w:val="0017128A"/>
    <w:rsid w:val="001826EA"/>
    <w:rsid w:val="00184E17"/>
    <w:rsid w:val="00197BF6"/>
    <w:rsid w:val="001A1F00"/>
    <w:rsid w:val="001A2FC2"/>
    <w:rsid w:val="001A7D17"/>
    <w:rsid w:val="001C1F5C"/>
    <w:rsid w:val="001C5686"/>
    <w:rsid w:val="001D6169"/>
    <w:rsid w:val="001E649A"/>
    <w:rsid w:val="001F5721"/>
    <w:rsid w:val="002106AF"/>
    <w:rsid w:val="002171F6"/>
    <w:rsid w:val="00227886"/>
    <w:rsid w:val="00231711"/>
    <w:rsid w:val="002568C4"/>
    <w:rsid w:val="002603ED"/>
    <w:rsid w:val="002725A6"/>
    <w:rsid w:val="00277BDE"/>
    <w:rsid w:val="00294821"/>
    <w:rsid w:val="00297957"/>
    <w:rsid w:val="002B5C15"/>
    <w:rsid w:val="002D3374"/>
    <w:rsid w:val="002D705C"/>
    <w:rsid w:val="002E1F51"/>
    <w:rsid w:val="002E5B58"/>
    <w:rsid w:val="0030589D"/>
    <w:rsid w:val="00314F63"/>
    <w:rsid w:val="00344C52"/>
    <w:rsid w:val="00345EA3"/>
    <w:rsid w:val="003544AB"/>
    <w:rsid w:val="003619BC"/>
    <w:rsid w:val="00363A5C"/>
    <w:rsid w:val="00366C08"/>
    <w:rsid w:val="00376BAF"/>
    <w:rsid w:val="00381F5F"/>
    <w:rsid w:val="00382F43"/>
    <w:rsid w:val="00395B7E"/>
    <w:rsid w:val="003B0762"/>
    <w:rsid w:val="003B1B60"/>
    <w:rsid w:val="003B1BE6"/>
    <w:rsid w:val="003B79ED"/>
    <w:rsid w:val="003C7F34"/>
    <w:rsid w:val="003D7FA2"/>
    <w:rsid w:val="003E6606"/>
    <w:rsid w:val="003E6B97"/>
    <w:rsid w:val="003F0830"/>
    <w:rsid w:val="004046AD"/>
    <w:rsid w:val="004056D9"/>
    <w:rsid w:val="00407CB0"/>
    <w:rsid w:val="004165F9"/>
    <w:rsid w:val="00441845"/>
    <w:rsid w:val="00451A93"/>
    <w:rsid w:val="004625FA"/>
    <w:rsid w:val="00480598"/>
    <w:rsid w:val="00490AE3"/>
    <w:rsid w:val="00492B7F"/>
    <w:rsid w:val="004A564F"/>
    <w:rsid w:val="004B129C"/>
    <w:rsid w:val="004B773B"/>
    <w:rsid w:val="004B77CC"/>
    <w:rsid w:val="004C2331"/>
    <w:rsid w:val="004E4B83"/>
    <w:rsid w:val="00510F77"/>
    <w:rsid w:val="0051448E"/>
    <w:rsid w:val="00520140"/>
    <w:rsid w:val="00520773"/>
    <w:rsid w:val="00535348"/>
    <w:rsid w:val="00547249"/>
    <w:rsid w:val="005549B6"/>
    <w:rsid w:val="00555786"/>
    <w:rsid w:val="00563B44"/>
    <w:rsid w:val="005669D0"/>
    <w:rsid w:val="00574DB6"/>
    <w:rsid w:val="00592D7E"/>
    <w:rsid w:val="005C2DA2"/>
    <w:rsid w:val="005C3E11"/>
    <w:rsid w:val="005C6C72"/>
    <w:rsid w:val="005D318A"/>
    <w:rsid w:val="005D6EF2"/>
    <w:rsid w:val="005E6215"/>
    <w:rsid w:val="005F5D62"/>
    <w:rsid w:val="00600307"/>
    <w:rsid w:val="00607B3C"/>
    <w:rsid w:val="006151B5"/>
    <w:rsid w:val="00630526"/>
    <w:rsid w:val="00630957"/>
    <w:rsid w:val="00635D76"/>
    <w:rsid w:val="006438C4"/>
    <w:rsid w:val="00660D4B"/>
    <w:rsid w:val="006727B5"/>
    <w:rsid w:val="0067555B"/>
    <w:rsid w:val="00693212"/>
    <w:rsid w:val="006B13FC"/>
    <w:rsid w:val="006C147B"/>
    <w:rsid w:val="006C3C48"/>
    <w:rsid w:val="006C3CA7"/>
    <w:rsid w:val="006F3044"/>
    <w:rsid w:val="006F7952"/>
    <w:rsid w:val="007019F9"/>
    <w:rsid w:val="007142E8"/>
    <w:rsid w:val="00727AC4"/>
    <w:rsid w:val="0073011E"/>
    <w:rsid w:val="00731C3C"/>
    <w:rsid w:val="00735B0C"/>
    <w:rsid w:val="00756636"/>
    <w:rsid w:val="00761E22"/>
    <w:rsid w:val="0077284D"/>
    <w:rsid w:val="007737B4"/>
    <w:rsid w:val="00773BCE"/>
    <w:rsid w:val="00783CB0"/>
    <w:rsid w:val="00784B9C"/>
    <w:rsid w:val="007909E3"/>
    <w:rsid w:val="007E7BDA"/>
    <w:rsid w:val="007F0BE3"/>
    <w:rsid w:val="007F1740"/>
    <w:rsid w:val="007F1E48"/>
    <w:rsid w:val="007F640F"/>
    <w:rsid w:val="008645C7"/>
    <w:rsid w:val="008663FE"/>
    <w:rsid w:val="00877B81"/>
    <w:rsid w:val="008832B8"/>
    <w:rsid w:val="00892E1D"/>
    <w:rsid w:val="008979AD"/>
    <w:rsid w:val="008A184A"/>
    <w:rsid w:val="008A221C"/>
    <w:rsid w:val="008C0199"/>
    <w:rsid w:val="008C7B8A"/>
    <w:rsid w:val="008D0524"/>
    <w:rsid w:val="008D6AD1"/>
    <w:rsid w:val="00903826"/>
    <w:rsid w:val="0091024A"/>
    <w:rsid w:val="00915660"/>
    <w:rsid w:val="00916B76"/>
    <w:rsid w:val="00917AED"/>
    <w:rsid w:val="00924BBB"/>
    <w:rsid w:val="00930108"/>
    <w:rsid w:val="00934151"/>
    <w:rsid w:val="009354ED"/>
    <w:rsid w:val="009443C0"/>
    <w:rsid w:val="00950015"/>
    <w:rsid w:val="00951DC7"/>
    <w:rsid w:val="009555A9"/>
    <w:rsid w:val="009613BA"/>
    <w:rsid w:val="00983064"/>
    <w:rsid w:val="009A3198"/>
    <w:rsid w:val="009B1CE7"/>
    <w:rsid w:val="009C5373"/>
    <w:rsid w:val="009D01D8"/>
    <w:rsid w:val="00A00E62"/>
    <w:rsid w:val="00A04CC8"/>
    <w:rsid w:val="00A31087"/>
    <w:rsid w:val="00A442EF"/>
    <w:rsid w:val="00A502C4"/>
    <w:rsid w:val="00A54D95"/>
    <w:rsid w:val="00A574B2"/>
    <w:rsid w:val="00A632D8"/>
    <w:rsid w:val="00A63E81"/>
    <w:rsid w:val="00A65832"/>
    <w:rsid w:val="00A72DA6"/>
    <w:rsid w:val="00A7385A"/>
    <w:rsid w:val="00A84ECE"/>
    <w:rsid w:val="00A87F11"/>
    <w:rsid w:val="00AA6745"/>
    <w:rsid w:val="00AA6AFF"/>
    <w:rsid w:val="00AB3E12"/>
    <w:rsid w:val="00AC7390"/>
    <w:rsid w:val="00AD0B85"/>
    <w:rsid w:val="00AD2AA2"/>
    <w:rsid w:val="00AE008C"/>
    <w:rsid w:val="00AE6B74"/>
    <w:rsid w:val="00AF450B"/>
    <w:rsid w:val="00B05094"/>
    <w:rsid w:val="00B15E29"/>
    <w:rsid w:val="00B20F17"/>
    <w:rsid w:val="00B35707"/>
    <w:rsid w:val="00B37EB4"/>
    <w:rsid w:val="00B410C7"/>
    <w:rsid w:val="00B413B2"/>
    <w:rsid w:val="00B43AA1"/>
    <w:rsid w:val="00B63128"/>
    <w:rsid w:val="00B66F9F"/>
    <w:rsid w:val="00B7290C"/>
    <w:rsid w:val="00B840A7"/>
    <w:rsid w:val="00B85BC4"/>
    <w:rsid w:val="00B87FBA"/>
    <w:rsid w:val="00BA339A"/>
    <w:rsid w:val="00BA46EE"/>
    <w:rsid w:val="00BB0124"/>
    <w:rsid w:val="00BB211B"/>
    <w:rsid w:val="00BB25CA"/>
    <w:rsid w:val="00BB7D34"/>
    <w:rsid w:val="00BE2236"/>
    <w:rsid w:val="00BE2C8A"/>
    <w:rsid w:val="00BF46C3"/>
    <w:rsid w:val="00BF4AD3"/>
    <w:rsid w:val="00C0730A"/>
    <w:rsid w:val="00C3164A"/>
    <w:rsid w:val="00C31F79"/>
    <w:rsid w:val="00C36D8B"/>
    <w:rsid w:val="00C41760"/>
    <w:rsid w:val="00C42D47"/>
    <w:rsid w:val="00C4599A"/>
    <w:rsid w:val="00C54D1C"/>
    <w:rsid w:val="00C551B6"/>
    <w:rsid w:val="00C63147"/>
    <w:rsid w:val="00C655B2"/>
    <w:rsid w:val="00C71E9C"/>
    <w:rsid w:val="00C85F0C"/>
    <w:rsid w:val="00CC63D3"/>
    <w:rsid w:val="00CD3B09"/>
    <w:rsid w:val="00CE4C08"/>
    <w:rsid w:val="00CF5C0C"/>
    <w:rsid w:val="00D015F6"/>
    <w:rsid w:val="00D246A4"/>
    <w:rsid w:val="00D279DF"/>
    <w:rsid w:val="00D60D05"/>
    <w:rsid w:val="00D805F4"/>
    <w:rsid w:val="00D87214"/>
    <w:rsid w:val="00D9053F"/>
    <w:rsid w:val="00D94132"/>
    <w:rsid w:val="00DB5A6A"/>
    <w:rsid w:val="00DC2136"/>
    <w:rsid w:val="00DC4677"/>
    <w:rsid w:val="00DC77A3"/>
    <w:rsid w:val="00DE2EA0"/>
    <w:rsid w:val="00E014B0"/>
    <w:rsid w:val="00E12934"/>
    <w:rsid w:val="00E1687A"/>
    <w:rsid w:val="00E16B6D"/>
    <w:rsid w:val="00E24C77"/>
    <w:rsid w:val="00E253BC"/>
    <w:rsid w:val="00E260B0"/>
    <w:rsid w:val="00E46E21"/>
    <w:rsid w:val="00E57994"/>
    <w:rsid w:val="00E726AA"/>
    <w:rsid w:val="00E9211D"/>
    <w:rsid w:val="00EB19BC"/>
    <w:rsid w:val="00EB1B2E"/>
    <w:rsid w:val="00EC0050"/>
    <w:rsid w:val="00EC69B2"/>
    <w:rsid w:val="00ED3544"/>
    <w:rsid w:val="00F01261"/>
    <w:rsid w:val="00F02E93"/>
    <w:rsid w:val="00F129E0"/>
    <w:rsid w:val="00F244F0"/>
    <w:rsid w:val="00F46852"/>
    <w:rsid w:val="00F53287"/>
    <w:rsid w:val="00F53D60"/>
    <w:rsid w:val="00F72975"/>
    <w:rsid w:val="00F72D3B"/>
    <w:rsid w:val="00F934D5"/>
    <w:rsid w:val="00FA2B47"/>
    <w:rsid w:val="00FA6AA5"/>
    <w:rsid w:val="00FA6AC4"/>
    <w:rsid w:val="00FB35A0"/>
    <w:rsid w:val="00FC153A"/>
    <w:rsid w:val="00FE1874"/>
    <w:rsid w:val="00FE3F48"/>
    <w:rsid w:val="00FF53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rsid w:val="004165F9"/>
    <w:pPr>
      <w:framePr w:w="2268" w:h="7370" w:hSpace="141" w:wrap="around" w:hAnchor="page" w:x="9270" w:anchorLock="1"/>
      <w:spacing w:line="280" w:lineRule="exact"/>
    </w:pPr>
    <w:rPr>
      <w:rFonts w:ascii="Arial" w:hAnsi="Arial"/>
      <w:sz w:val="15"/>
      <w:szCs w:val="20"/>
      <w:lang w:val="da-DK" w:eastAsia="en-US"/>
    </w:rPr>
  </w:style>
  <w:style w:type="paragraph" w:customStyle="1" w:styleId="datomv">
    <w:name w:val="datomv"/>
    <w:basedOn w:val="skakt"/>
    <w:rsid w:val="004165F9"/>
    <w:pPr>
      <w:framePr w:w="0" w:hRule="auto" w:hSpace="142" w:wrap="around" w:vAnchor="text" w:hAnchor="text" w:x="9073" w:y="1"/>
    </w:pPr>
    <w:rPr>
      <w:rFonts w:ascii="Times New Roman" w:hAnsi="Times New Roman"/>
      <w:sz w:val="24"/>
    </w:rPr>
  </w:style>
  <w:style w:type="character" w:styleId="Sidetal">
    <w:name w:val="page number"/>
    <w:basedOn w:val="Standardskrifttypeiafsnit"/>
    <w:rsid w:val="000173A7"/>
  </w:style>
  <w:style w:type="paragraph" w:styleId="Sidehoved">
    <w:name w:val="header"/>
    <w:basedOn w:val="Normal"/>
    <w:link w:val="SidehovedTegn"/>
    <w:uiPriority w:val="99"/>
    <w:rsid w:val="00AA6AFF"/>
    <w:pPr>
      <w:tabs>
        <w:tab w:val="center" w:pos="4153"/>
        <w:tab w:val="right" w:pos="8306"/>
      </w:tabs>
    </w:pPr>
  </w:style>
  <w:style w:type="paragraph" w:styleId="Sidefod">
    <w:name w:val="footer"/>
    <w:basedOn w:val="Normal"/>
    <w:rsid w:val="00AA6AFF"/>
    <w:pPr>
      <w:tabs>
        <w:tab w:val="center" w:pos="4153"/>
        <w:tab w:val="right" w:pos="8306"/>
      </w:tabs>
    </w:pPr>
  </w:style>
  <w:style w:type="paragraph" w:styleId="Markeringsbobletekst">
    <w:name w:val="Balloon Text"/>
    <w:basedOn w:val="Normal"/>
    <w:semiHidden/>
    <w:rsid w:val="004B773B"/>
    <w:rPr>
      <w:rFonts w:ascii="Tahoma" w:hAnsi="Tahoma" w:cs="Tahoma"/>
      <w:sz w:val="16"/>
      <w:szCs w:val="16"/>
    </w:rPr>
  </w:style>
  <w:style w:type="paragraph" w:styleId="Almindeligtekst">
    <w:name w:val="Plain Text"/>
    <w:basedOn w:val="Normal"/>
    <w:rsid w:val="00344C52"/>
    <w:rPr>
      <w:rFonts w:ascii="Courier New" w:hAnsi="Courier New" w:cs="Courier New"/>
      <w:sz w:val="20"/>
      <w:szCs w:val="20"/>
      <w:lang w:val="da-DK" w:eastAsia="da-DK"/>
    </w:rPr>
  </w:style>
  <w:style w:type="paragraph" w:styleId="Slutnotetekst">
    <w:name w:val="endnote text"/>
    <w:basedOn w:val="Normal"/>
    <w:link w:val="SlutnotetekstTegn"/>
    <w:rsid w:val="00A65832"/>
    <w:rPr>
      <w:sz w:val="20"/>
      <w:szCs w:val="20"/>
    </w:rPr>
  </w:style>
  <w:style w:type="character" w:customStyle="1" w:styleId="SlutnotetekstTegn">
    <w:name w:val="Slutnotetekst Tegn"/>
    <w:link w:val="Slutnotetekst"/>
    <w:rsid w:val="00A65832"/>
    <w:rPr>
      <w:lang w:val="en-GB" w:eastAsia="en-GB"/>
    </w:rPr>
  </w:style>
  <w:style w:type="character" w:styleId="Slutnotehenvisning">
    <w:name w:val="endnote reference"/>
    <w:rsid w:val="00A65832"/>
    <w:rPr>
      <w:vertAlign w:val="superscript"/>
    </w:rPr>
  </w:style>
  <w:style w:type="character" w:styleId="Pladsholdertekst">
    <w:name w:val="Placeholder Text"/>
    <w:basedOn w:val="Standardskrifttypeiafsnit"/>
    <w:uiPriority w:val="99"/>
    <w:semiHidden/>
    <w:rsid w:val="008979AD"/>
    <w:rPr>
      <w:color w:val="808080"/>
    </w:rPr>
  </w:style>
  <w:style w:type="character" w:customStyle="1" w:styleId="SidehovedTegn">
    <w:name w:val="Sidehoved Tegn"/>
    <w:basedOn w:val="Standardskrifttypeiafsnit"/>
    <w:link w:val="Sidehoved"/>
    <w:uiPriority w:val="99"/>
    <w:rsid w:val="00A72DA6"/>
    <w:rPr>
      <w:sz w:val="24"/>
      <w:szCs w:val="24"/>
      <w:lang w:val="en-GB" w:eastAsia="en-GB"/>
    </w:rPr>
  </w:style>
  <w:style w:type="paragraph" w:styleId="Listeafsnit">
    <w:name w:val="List Paragraph"/>
    <w:basedOn w:val="Normal"/>
    <w:uiPriority w:val="34"/>
    <w:qFormat/>
    <w:rsid w:val="00FF53DE"/>
    <w:pPr>
      <w:ind w:left="720"/>
      <w:contextualSpacing/>
    </w:pPr>
  </w:style>
  <w:style w:type="character" w:styleId="Hyperlink">
    <w:name w:val="Hyperlink"/>
    <w:basedOn w:val="Standardskrifttypeiafsnit"/>
    <w:rsid w:val="00EC0050"/>
    <w:rPr>
      <w:color w:val="0000FF" w:themeColor="hyperlink"/>
      <w:u w:val="single"/>
    </w:rPr>
  </w:style>
  <w:style w:type="character" w:styleId="Kommentarhenvisning">
    <w:name w:val="annotation reference"/>
    <w:basedOn w:val="Standardskrifttypeiafsnit"/>
    <w:rsid w:val="005669D0"/>
    <w:rPr>
      <w:sz w:val="16"/>
      <w:szCs w:val="16"/>
    </w:rPr>
  </w:style>
  <w:style w:type="paragraph" w:styleId="Kommentartekst">
    <w:name w:val="annotation text"/>
    <w:basedOn w:val="Normal"/>
    <w:link w:val="KommentartekstTegn"/>
    <w:rsid w:val="005669D0"/>
    <w:rPr>
      <w:sz w:val="20"/>
      <w:szCs w:val="20"/>
    </w:rPr>
  </w:style>
  <w:style w:type="character" w:customStyle="1" w:styleId="KommentartekstTegn">
    <w:name w:val="Kommentartekst Tegn"/>
    <w:basedOn w:val="Standardskrifttypeiafsnit"/>
    <w:link w:val="Kommentartekst"/>
    <w:rsid w:val="005669D0"/>
    <w:rPr>
      <w:lang w:val="en-GB" w:eastAsia="en-GB"/>
    </w:rPr>
  </w:style>
  <w:style w:type="paragraph" w:styleId="Kommentaremne">
    <w:name w:val="annotation subject"/>
    <w:basedOn w:val="Kommentartekst"/>
    <w:next w:val="Kommentartekst"/>
    <w:link w:val="KommentaremneTegn"/>
    <w:rsid w:val="005669D0"/>
    <w:rPr>
      <w:b/>
      <w:bCs/>
    </w:rPr>
  </w:style>
  <w:style w:type="character" w:customStyle="1" w:styleId="KommentaremneTegn">
    <w:name w:val="Kommentaremne Tegn"/>
    <w:basedOn w:val="KommentartekstTegn"/>
    <w:link w:val="Kommentaremne"/>
    <w:rsid w:val="005669D0"/>
    <w:rPr>
      <w:b/>
      <w:bCs/>
      <w:lang w:val="en-GB" w:eastAsia="en-GB"/>
    </w:rPr>
  </w:style>
  <w:style w:type="paragraph" w:styleId="Korrektur">
    <w:name w:val="Revision"/>
    <w:hidden/>
    <w:uiPriority w:val="99"/>
    <w:semiHidden/>
    <w:rsid w:val="005669D0"/>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rsid w:val="004165F9"/>
    <w:pPr>
      <w:framePr w:w="2268" w:h="7370" w:hSpace="141" w:wrap="around" w:hAnchor="page" w:x="9270" w:anchorLock="1"/>
      <w:spacing w:line="280" w:lineRule="exact"/>
    </w:pPr>
    <w:rPr>
      <w:rFonts w:ascii="Arial" w:hAnsi="Arial"/>
      <w:sz w:val="15"/>
      <w:szCs w:val="20"/>
      <w:lang w:val="da-DK" w:eastAsia="en-US"/>
    </w:rPr>
  </w:style>
  <w:style w:type="paragraph" w:customStyle="1" w:styleId="datomv">
    <w:name w:val="datomv"/>
    <w:basedOn w:val="skakt"/>
    <w:rsid w:val="004165F9"/>
    <w:pPr>
      <w:framePr w:w="0" w:hRule="auto" w:hSpace="142" w:wrap="around" w:vAnchor="text" w:hAnchor="text" w:x="9073" w:y="1"/>
    </w:pPr>
    <w:rPr>
      <w:rFonts w:ascii="Times New Roman" w:hAnsi="Times New Roman"/>
      <w:sz w:val="24"/>
    </w:rPr>
  </w:style>
  <w:style w:type="character" w:styleId="Sidetal">
    <w:name w:val="page number"/>
    <w:basedOn w:val="Standardskrifttypeiafsnit"/>
    <w:rsid w:val="000173A7"/>
  </w:style>
  <w:style w:type="paragraph" w:styleId="Sidehoved">
    <w:name w:val="header"/>
    <w:basedOn w:val="Normal"/>
    <w:link w:val="SidehovedTegn"/>
    <w:uiPriority w:val="99"/>
    <w:rsid w:val="00AA6AFF"/>
    <w:pPr>
      <w:tabs>
        <w:tab w:val="center" w:pos="4153"/>
        <w:tab w:val="right" w:pos="8306"/>
      </w:tabs>
    </w:pPr>
  </w:style>
  <w:style w:type="paragraph" w:styleId="Sidefod">
    <w:name w:val="footer"/>
    <w:basedOn w:val="Normal"/>
    <w:rsid w:val="00AA6AFF"/>
    <w:pPr>
      <w:tabs>
        <w:tab w:val="center" w:pos="4153"/>
        <w:tab w:val="right" w:pos="8306"/>
      </w:tabs>
    </w:pPr>
  </w:style>
  <w:style w:type="paragraph" w:styleId="Markeringsbobletekst">
    <w:name w:val="Balloon Text"/>
    <w:basedOn w:val="Normal"/>
    <w:semiHidden/>
    <w:rsid w:val="004B773B"/>
    <w:rPr>
      <w:rFonts w:ascii="Tahoma" w:hAnsi="Tahoma" w:cs="Tahoma"/>
      <w:sz w:val="16"/>
      <w:szCs w:val="16"/>
    </w:rPr>
  </w:style>
  <w:style w:type="paragraph" w:styleId="Almindeligtekst">
    <w:name w:val="Plain Text"/>
    <w:basedOn w:val="Normal"/>
    <w:rsid w:val="00344C52"/>
    <w:rPr>
      <w:rFonts w:ascii="Courier New" w:hAnsi="Courier New" w:cs="Courier New"/>
      <w:sz w:val="20"/>
      <w:szCs w:val="20"/>
      <w:lang w:val="da-DK" w:eastAsia="da-DK"/>
    </w:rPr>
  </w:style>
  <w:style w:type="paragraph" w:styleId="Slutnotetekst">
    <w:name w:val="endnote text"/>
    <w:basedOn w:val="Normal"/>
    <w:link w:val="SlutnotetekstTegn"/>
    <w:rsid w:val="00A65832"/>
    <w:rPr>
      <w:sz w:val="20"/>
      <w:szCs w:val="20"/>
    </w:rPr>
  </w:style>
  <w:style w:type="character" w:customStyle="1" w:styleId="SlutnotetekstTegn">
    <w:name w:val="Slutnotetekst Tegn"/>
    <w:link w:val="Slutnotetekst"/>
    <w:rsid w:val="00A65832"/>
    <w:rPr>
      <w:lang w:val="en-GB" w:eastAsia="en-GB"/>
    </w:rPr>
  </w:style>
  <w:style w:type="character" w:styleId="Slutnotehenvisning">
    <w:name w:val="endnote reference"/>
    <w:rsid w:val="00A65832"/>
    <w:rPr>
      <w:vertAlign w:val="superscript"/>
    </w:rPr>
  </w:style>
  <w:style w:type="character" w:styleId="Pladsholdertekst">
    <w:name w:val="Placeholder Text"/>
    <w:basedOn w:val="Standardskrifttypeiafsnit"/>
    <w:uiPriority w:val="99"/>
    <w:semiHidden/>
    <w:rsid w:val="008979AD"/>
    <w:rPr>
      <w:color w:val="808080"/>
    </w:rPr>
  </w:style>
  <w:style w:type="character" w:customStyle="1" w:styleId="SidehovedTegn">
    <w:name w:val="Sidehoved Tegn"/>
    <w:basedOn w:val="Standardskrifttypeiafsnit"/>
    <w:link w:val="Sidehoved"/>
    <w:uiPriority w:val="99"/>
    <w:rsid w:val="00A72DA6"/>
    <w:rPr>
      <w:sz w:val="24"/>
      <w:szCs w:val="24"/>
      <w:lang w:val="en-GB" w:eastAsia="en-GB"/>
    </w:rPr>
  </w:style>
  <w:style w:type="paragraph" w:styleId="Listeafsnit">
    <w:name w:val="List Paragraph"/>
    <w:basedOn w:val="Normal"/>
    <w:uiPriority w:val="34"/>
    <w:qFormat/>
    <w:rsid w:val="00FF53DE"/>
    <w:pPr>
      <w:ind w:left="720"/>
      <w:contextualSpacing/>
    </w:pPr>
  </w:style>
  <w:style w:type="character" w:styleId="Hyperlink">
    <w:name w:val="Hyperlink"/>
    <w:basedOn w:val="Standardskrifttypeiafsnit"/>
    <w:rsid w:val="00EC0050"/>
    <w:rPr>
      <w:color w:val="0000FF" w:themeColor="hyperlink"/>
      <w:u w:val="single"/>
    </w:rPr>
  </w:style>
  <w:style w:type="character" w:styleId="Kommentarhenvisning">
    <w:name w:val="annotation reference"/>
    <w:basedOn w:val="Standardskrifttypeiafsnit"/>
    <w:rsid w:val="005669D0"/>
    <w:rPr>
      <w:sz w:val="16"/>
      <w:szCs w:val="16"/>
    </w:rPr>
  </w:style>
  <w:style w:type="paragraph" w:styleId="Kommentartekst">
    <w:name w:val="annotation text"/>
    <w:basedOn w:val="Normal"/>
    <w:link w:val="KommentartekstTegn"/>
    <w:rsid w:val="005669D0"/>
    <w:rPr>
      <w:sz w:val="20"/>
      <w:szCs w:val="20"/>
    </w:rPr>
  </w:style>
  <w:style w:type="character" w:customStyle="1" w:styleId="KommentartekstTegn">
    <w:name w:val="Kommentartekst Tegn"/>
    <w:basedOn w:val="Standardskrifttypeiafsnit"/>
    <w:link w:val="Kommentartekst"/>
    <w:rsid w:val="005669D0"/>
    <w:rPr>
      <w:lang w:val="en-GB" w:eastAsia="en-GB"/>
    </w:rPr>
  </w:style>
  <w:style w:type="paragraph" w:styleId="Kommentaremne">
    <w:name w:val="annotation subject"/>
    <w:basedOn w:val="Kommentartekst"/>
    <w:next w:val="Kommentartekst"/>
    <w:link w:val="KommentaremneTegn"/>
    <w:rsid w:val="005669D0"/>
    <w:rPr>
      <w:b/>
      <w:bCs/>
    </w:rPr>
  </w:style>
  <w:style w:type="character" w:customStyle="1" w:styleId="KommentaremneTegn">
    <w:name w:val="Kommentaremne Tegn"/>
    <w:basedOn w:val="KommentartekstTegn"/>
    <w:link w:val="Kommentaremne"/>
    <w:rsid w:val="005669D0"/>
    <w:rPr>
      <w:b/>
      <w:bCs/>
      <w:lang w:val="en-GB" w:eastAsia="en-GB"/>
    </w:rPr>
  </w:style>
  <w:style w:type="paragraph" w:styleId="Korrektur">
    <w:name w:val="Revision"/>
    <w:hidden/>
    <w:uiPriority w:val="99"/>
    <w:semiHidden/>
    <w:rsid w:val="005669D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7998">
      <w:bodyDiv w:val="1"/>
      <w:marLeft w:val="0"/>
      <w:marRight w:val="0"/>
      <w:marTop w:val="0"/>
      <w:marBottom w:val="0"/>
      <w:divBdr>
        <w:top w:val="none" w:sz="0" w:space="0" w:color="auto"/>
        <w:left w:val="none" w:sz="0" w:space="0" w:color="auto"/>
        <w:bottom w:val="none" w:sz="0" w:space="0" w:color="auto"/>
        <w:right w:val="none" w:sz="0" w:space="0" w:color="auto"/>
      </w:divBdr>
      <w:divsChild>
        <w:div w:id="127819321">
          <w:marLeft w:val="0"/>
          <w:marRight w:val="0"/>
          <w:marTop w:val="0"/>
          <w:marBottom w:val="0"/>
          <w:divBdr>
            <w:top w:val="none" w:sz="0" w:space="0" w:color="auto"/>
            <w:left w:val="none" w:sz="0" w:space="0" w:color="auto"/>
            <w:bottom w:val="none" w:sz="0" w:space="0" w:color="auto"/>
            <w:right w:val="none" w:sz="0" w:space="0" w:color="auto"/>
          </w:divBdr>
        </w:div>
      </w:divsChild>
    </w:div>
    <w:div w:id="1874922655">
      <w:bodyDiv w:val="1"/>
      <w:marLeft w:val="0"/>
      <w:marRight w:val="0"/>
      <w:marTop w:val="0"/>
      <w:marBottom w:val="0"/>
      <w:divBdr>
        <w:top w:val="none" w:sz="0" w:space="0" w:color="auto"/>
        <w:left w:val="none" w:sz="0" w:space="0" w:color="auto"/>
        <w:bottom w:val="none" w:sz="0" w:space="0" w:color="auto"/>
        <w:right w:val="none" w:sz="0" w:space="0" w:color="auto"/>
      </w:divBdr>
      <w:divsChild>
        <w:div w:id="809325803">
          <w:marLeft w:val="0"/>
          <w:marRight w:val="0"/>
          <w:marTop w:val="0"/>
          <w:marBottom w:val="300"/>
          <w:divBdr>
            <w:top w:val="none" w:sz="0" w:space="0" w:color="auto"/>
            <w:left w:val="none" w:sz="0" w:space="0" w:color="auto"/>
            <w:bottom w:val="none" w:sz="0" w:space="0" w:color="auto"/>
            <w:right w:val="none" w:sz="0" w:space="0" w:color="auto"/>
          </w:divBdr>
          <w:divsChild>
            <w:div w:id="1742212588">
              <w:marLeft w:val="0"/>
              <w:marRight w:val="0"/>
              <w:marTop w:val="0"/>
              <w:marBottom w:val="0"/>
              <w:divBdr>
                <w:top w:val="none" w:sz="0" w:space="0" w:color="auto"/>
                <w:left w:val="single" w:sz="6" w:space="1" w:color="FFFFFF"/>
                <w:bottom w:val="none" w:sz="0" w:space="0" w:color="auto"/>
                <w:right w:val="single" w:sz="6" w:space="1" w:color="FFFFFF"/>
              </w:divBdr>
              <w:divsChild>
                <w:div w:id="2096589327">
                  <w:marLeft w:val="0"/>
                  <w:marRight w:val="0"/>
                  <w:marTop w:val="0"/>
                  <w:marBottom w:val="0"/>
                  <w:divBdr>
                    <w:top w:val="none" w:sz="0" w:space="0" w:color="auto"/>
                    <w:left w:val="none" w:sz="0" w:space="0" w:color="auto"/>
                    <w:bottom w:val="none" w:sz="0" w:space="0" w:color="auto"/>
                    <w:right w:val="none" w:sz="0" w:space="0" w:color="auto"/>
                  </w:divBdr>
                  <w:divsChild>
                    <w:div w:id="291980489">
                      <w:marLeft w:val="0"/>
                      <w:marRight w:val="0"/>
                      <w:marTop w:val="0"/>
                      <w:marBottom w:val="0"/>
                      <w:divBdr>
                        <w:top w:val="none" w:sz="0" w:space="0" w:color="auto"/>
                        <w:left w:val="none" w:sz="0" w:space="0" w:color="auto"/>
                        <w:bottom w:val="none" w:sz="0" w:space="0" w:color="auto"/>
                        <w:right w:val="none" w:sz="0" w:space="0" w:color="auto"/>
                      </w:divBdr>
                      <w:divsChild>
                        <w:div w:id="42020157">
                          <w:marLeft w:val="0"/>
                          <w:marRight w:val="0"/>
                          <w:marTop w:val="0"/>
                          <w:marBottom w:val="0"/>
                          <w:divBdr>
                            <w:top w:val="none" w:sz="0" w:space="0" w:color="auto"/>
                            <w:left w:val="none" w:sz="0" w:space="0" w:color="auto"/>
                            <w:bottom w:val="none" w:sz="0" w:space="0" w:color="auto"/>
                            <w:right w:val="none" w:sz="0" w:space="0" w:color="auto"/>
                          </w:divBdr>
                          <w:divsChild>
                            <w:div w:id="111637202">
                              <w:marLeft w:val="0"/>
                              <w:marRight w:val="0"/>
                              <w:marTop w:val="0"/>
                              <w:marBottom w:val="0"/>
                              <w:divBdr>
                                <w:top w:val="none" w:sz="0" w:space="0" w:color="auto"/>
                                <w:left w:val="none" w:sz="0" w:space="0" w:color="auto"/>
                                <w:bottom w:val="none" w:sz="0" w:space="0" w:color="auto"/>
                                <w:right w:val="none" w:sz="0" w:space="0" w:color="auto"/>
                              </w:divBdr>
                              <w:divsChild>
                                <w:div w:id="1267956845">
                                  <w:marLeft w:val="0"/>
                                  <w:marRight w:val="0"/>
                                  <w:marTop w:val="0"/>
                                  <w:marBottom w:val="0"/>
                                  <w:divBdr>
                                    <w:top w:val="none" w:sz="0" w:space="0" w:color="auto"/>
                                    <w:left w:val="none" w:sz="0" w:space="0" w:color="auto"/>
                                    <w:bottom w:val="none" w:sz="0" w:space="0" w:color="auto"/>
                                    <w:right w:val="none" w:sz="0" w:space="0" w:color="auto"/>
                                  </w:divBdr>
                                  <w:divsChild>
                                    <w:div w:id="11845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sik.dk/Virksomhed/Metrologi-akkreditering-og-aedelmetal/Legal-metrologi-regler-og-vejledninger/Love-og-bekendtgoerels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F&#230;lles\Skabeloner\Sikkerhedsstyrelsen\DK%20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4312EBB5744539A595680E6A3C5D4"/>
        <w:category>
          <w:name w:val="Generelt"/>
          <w:gallery w:val="placeholder"/>
        </w:category>
        <w:types>
          <w:type w:val="bbPlcHdr"/>
        </w:types>
        <w:behaviors>
          <w:behavior w:val="content"/>
        </w:behaviors>
        <w:guid w:val="{521FCF91-58E4-4578-A9EB-FE5D76F22C44}"/>
      </w:docPartPr>
      <w:docPartBody>
        <w:p w:rsidR="002A23B4" w:rsidRDefault="002A23B4">
          <w:pPr>
            <w:pStyle w:val="53F4312EBB5744539A595680E6A3C5D4"/>
          </w:pPr>
          <w:r w:rsidRPr="005D6EF2">
            <w:rPr>
              <w:rStyle w:val="Pladsholdertekst"/>
            </w:rPr>
            <w:t>[Brevdato]</w:t>
          </w:r>
        </w:p>
      </w:docPartBody>
    </w:docPart>
    <w:docPart>
      <w:docPartPr>
        <w:name w:val="43938D11FBC24521B0ECCB7174172B06"/>
        <w:category>
          <w:name w:val="Generelt"/>
          <w:gallery w:val="placeholder"/>
        </w:category>
        <w:types>
          <w:type w:val="bbPlcHdr"/>
        </w:types>
        <w:behaviors>
          <w:behavior w:val="content"/>
        </w:behaviors>
        <w:guid w:val="{9451DEAF-28E5-450A-8C1A-BEAC18F0051B}"/>
      </w:docPartPr>
      <w:docPartBody>
        <w:p w:rsidR="002A23B4" w:rsidRDefault="002A23B4">
          <w:pPr>
            <w:pStyle w:val="43938D11FBC24521B0ECCB7174172B06"/>
          </w:pPr>
          <w:r w:rsidRPr="00EA695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B4"/>
    <w:rsid w:val="000C28D4"/>
    <w:rsid w:val="002A23B4"/>
    <w:rsid w:val="002B0E39"/>
    <w:rsid w:val="005B6D71"/>
    <w:rsid w:val="00834904"/>
    <w:rsid w:val="0089216A"/>
    <w:rsid w:val="00AA6D7A"/>
    <w:rsid w:val="00FE22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3F4312EBB5744539A595680E6A3C5D4">
    <w:name w:val="53F4312EBB5744539A595680E6A3C5D4"/>
  </w:style>
  <w:style w:type="paragraph" w:customStyle="1" w:styleId="357259FA298F4228A428D745D7E99E51">
    <w:name w:val="357259FA298F4228A428D745D7E99E51"/>
  </w:style>
  <w:style w:type="paragraph" w:customStyle="1" w:styleId="8C8D91994CE8458C9BC13A042EA99CD2">
    <w:name w:val="8C8D91994CE8458C9BC13A042EA99CD2"/>
  </w:style>
  <w:style w:type="paragraph" w:customStyle="1" w:styleId="23A742FF7A9347E8B319D52C1AD0F430">
    <w:name w:val="23A742FF7A9347E8B319D52C1AD0F430"/>
  </w:style>
  <w:style w:type="paragraph" w:customStyle="1" w:styleId="43938D11FBC24521B0ECCB7174172B06">
    <w:name w:val="43938D11FBC24521B0ECCB7174172B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3F4312EBB5744539A595680E6A3C5D4">
    <w:name w:val="53F4312EBB5744539A595680E6A3C5D4"/>
  </w:style>
  <w:style w:type="paragraph" w:customStyle="1" w:styleId="357259FA298F4228A428D745D7E99E51">
    <w:name w:val="357259FA298F4228A428D745D7E99E51"/>
  </w:style>
  <w:style w:type="paragraph" w:customStyle="1" w:styleId="8C8D91994CE8458C9BC13A042EA99CD2">
    <w:name w:val="8C8D91994CE8458C9BC13A042EA99CD2"/>
  </w:style>
  <w:style w:type="paragraph" w:customStyle="1" w:styleId="23A742FF7A9347E8B319D52C1AD0F430">
    <w:name w:val="23A742FF7A9347E8B319D52C1AD0F430"/>
  </w:style>
  <w:style w:type="paragraph" w:customStyle="1" w:styleId="43938D11FBC24521B0ECCB7174172B06">
    <w:name w:val="43938D11FBC24521B0ECCB7174172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letter_date">
      <Value>2015-10-06T00:00:00</Value>
    </Content>
    <officer>
      <Content id="name_code">
        <Value/>
      </Content>
    </officer>
  </record>
  <case>
    <Content id="file_no">
      <Value/>
    </Content>
    <officer/>
    <info>
      <case_info custom_label="Afgjort ved"/>
      <case_info custom_label="Afgør"/>
      <case_info custom_label="A-kat"/>
      <case_info custom_label="Aktion"/>
      <case_info custom_label="Alder"/>
      <case_info custom_label="Anl"/>
      <case_info custom_label="ArbBrug"/>
      <case_info custom_label="ArbFrit"/>
      <case_info custom_label="BegrFritid"/>
      <case_info custom_label="Begræns"/>
      <case_info custom_label="Bemærkning"/>
      <case_info custom_label="Bevisnr"/>
      <case_info custom_label="BibeAut"/>
      <case_info custom_label="BibeCVR"/>
      <case_info custom_label="Bifelt1"/>
      <case_info custom_label="Bifelt2"/>
      <case_info custom_label="BRS-nummer"/>
      <case_info custom_label="CE"/>
      <case_info custom_label="CPRnr"/>
      <case_info custom_label="Delegering"/>
      <case_info custom_label="Diameter"/>
      <case_info custom_label="DispAut"/>
      <case_info custom_label="DispCVR"/>
      <case_info custom_label="DS"/>
      <case_info custom_label="EffektFarve"/>
      <case_info custom_label="Ekst"/>
      <case_info custom_label="Emballage"/>
      <case_info custom_label="ErfUdd"/>
      <case_info custom_label="Erhvkat"/>
      <case_info custom_label="FabLand"/>
      <case_info custom_label="Fejl"/>
      <case_info custom_label="FicsJournr"/>
      <case_info custom_label="Filial"/>
      <case_info custom_label="Fuldmagt"/>
      <case_info custom_label="Følger"/>
      <case_info custom_label="Garanti"/>
      <case_info custom_label="H-omk"/>
      <case_info custom_label="HovedbeAut"/>
      <case_info custom_label="HovedbeCVR"/>
      <case_info custom_label="Hovedfelt"/>
      <case_info custom_label="Hænd"/>
      <case_info custom_label="Inst."/>
      <case_info custom_label="IntBetegn"/>
      <case_info custom_label="Kat3"/>
      <case_info custom_label="Kat4"/>
      <case_info custom_label="KontrIns"/>
      <case_info custom_label="KvalStyr"/>
      <case_info custom_label="KvalTil"/>
      <case_info custom_label="Køn"/>
      <case_info custom_label="Lagform"/>
      <case_info custom_label="Lov"/>
      <case_info custom_label="Lydeffekt"/>
      <case_info custom_label="Lyseffekt"/>
      <case_info custom_label="Mat."/>
      <case_info custom_label="MS-Sagsnr"/>
      <case_info custom_label="Mst"/>
      <case_info custom_label="Mynd"/>
      <case_info custom_label="Møde"/>
      <case_info custom_label="NEM-vægt"/>
      <case_info custom_label="NEMvægt"/>
      <case_info custom_label="NOT"/>
      <case_info custom_label="NSS-fejl"/>
      <case_info custom_label="O-kat"/>
      <case_info custom_label="Omr"/>
      <case_info custom_label="OprBetegn"/>
      <case_info custom_label="Overtræd"/>
      <case_info custom_label="Politikreds"/>
      <case_info custom_label="RaketLængde"/>
      <case_info custom_label="Røgeffekt"/>
      <case_info custom_label="Sagsnr."/>
      <case_info custom_label="Sagst"/>
      <case_info custom_label="S-art"/>
      <case_info custom_label="Satstype"/>
      <case_info custom_label="Satsvægt"/>
      <case_info custom_label="Sik"/>
      <case_info custom_label="Skad"/>
      <case_info custom_label="S-kat"/>
      <case_info custom_label="Spæ"/>
      <case_info custom_label="SRIL"/>
      <case_info custom_label="StamBrs.nr"/>
      <case_info custom_label="Standard"/>
      <case_info custom_label="stat"/>
      <case_info custom_label="StatKlar"/>
      <case_info custom_label="StatusFyr"/>
      <case_info custom_label="Syg"/>
      <case_info custom_label="TransKlasse"/>
      <case_info custom_label="Transportkl"/>
      <case_info custom_label="Type"/>
      <case_info custom_label="Udland"/>
      <case_info custom_label="UNnummer"/>
      <case_info custom_label="Varenavn"/>
    </info>
    <dates>
      <case_date custom_label="Afg"/>
      <case_date custom_label="Autud"/>
      <case_date custom_label="Doc"/>
      <case_date custom_label="Dop"/>
      <case_date custom_label="Dow"/>
      <case_date custom_label="forbevis"/>
      <case_date custom_label="Godkdato"/>
      <case_date custom_label="Hdato"/>
      <case_date custom_label="Mrkdato"/>
      <case_date custom_label="Notdat"/>
      <case_date custom_label="Påtegn"/>
      <case_date custom_label="Slut 120"/>
      <case_date custom_label="Slut 80"/>
      <case_date custom_label="Start 120"/>
      <case_date custom_label="Start 80"/>
      <case_date custom_label="Udløber"/>
      <case_date custom_label="Udstedt"/>
    </dates>
  </case>
  <parties>
    <party role="Afsender"/>
    <party role="Afsendt af"/>
    <party role="Afsendt fra"/>
    <party role="Aktiv"/>
    <party role="Aktpart"/>
    <party role="Anlæg"/>
    <party role="Anm"/>
    <party role="Ansat hos"/>
    <party role="Ansøger"/>
    <party role="Bes"/>
    <party role="CPR-nr"/>
    <party role="Driftleder"/>
    <party role="Dømt"/>
    <party role="Ejer"/>
    <party role="Elinst"/>
    <party role="Elværk"/>
    <party role="Fab."/>
    <party role="Filial"/>
    <party role="Firma"/>
    <party role="FirmaFritid"/>
    <party role="Forfatter"/>
    <party role="Fra"/>
    <party role="Frafaldet"/>
    <party role="Fra/Til"/>
    <party role="Fratr"/>
    <party role="Fuldmagt"/>
    <party role="Hændadr"/>
    <party role="Importør"/>
    <party role="Indst"/>
    <party role="Installatør"/>
    <party role="installatør"/>
    <party role="Inst.Firma"/>
    <party role="Inst.Fritid"/>
    <party role="K-INST"/>
    <party role="Kopi"/>
    <party role="Modtager">
      <Content id="name:name1">
        <Value/>
      </Content>
      <Content id="name:name2">
        <Value/>
      </Content>
      <Content id="address1">
        <Value/>
      </Content>
      <Content id="address2">
        <Value/>
      </Content>
      <Content id="address3">
        <Value/>
      </Content>
      <Content id="postcode">
        <Elab/>
      </Content>
    </party>
    <party role="Passiv"/>
    <party role="Prodgr"/>
    <party role="Produkt"/>
    <party role="Sagspart"/>
    <party role="Skadel"/>
    <party role="TekAns"/>
    <party role="Til"/>
    <party role="1.oms"/>
  </parties>
  <addres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EF9E-7BA5-47D5-97AD-556CA1958C12}">
  <ds:schemaRefs>
    <ds:schemaRef ds:uri="Captia"/>
  </ds:schemaRefs>
</ds:datastoreItem>
</file>

<file path=customXml/itemProps2.xml><?xml version="1.0" encoding="utf-8"?>
<ds:datastoreItem xmlns:ds="http://schemas.openxmlformats.org/officeDocument/2006/customXml" ds:itemID="{4B0795CE-9278-406D-AC9B-B9B1F58C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 Notat.dotm</Template>
  <TotalTime>0</TotalTime>
  <Pages>3</Pages>
  <Words>727</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DK Skabelon</vt:lpstr>
    </vt:vector>
  </TitlesOfParts>
  <Company>Sikkerhedsstyrelsen</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 Skabelon</dc:title>
  <dc:creator>Kasper Holmgaard Graversen</dc:creator>
  <cp:lastModifiedBy>Kasper Holmgaard Graversen</cp:lastModifiedBy>
  <cp:revision>2</cp:revision>
  <cp:lastPrinted>2015-07-02T07:20:00Z</cp:lastPrinted>
  <dcterms:created xsi:type="dcterms:W3CDTF">2015-10-06T09:20:00Z</dcterms:created>
  <dcterms:modified xsi:type="dcterms:W3CDTF">2015-10-06T09:20:00Z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C:\Users\b002569\AppData\Local\Temp\SJ20131107222012963 [DOK250814].DOC</vt:lpwstr>
  </property>
  <property fmtid="{D5CDD505-2E9C-101B-9397-08002B2CF9AE}" pid="3" name="title">
    <vt:lpwstr>DK Skabelon med og uden logo (DOK250814)</vt:lpwstr>
  </property>
  <property fmtid="{D5CDD505-2E9C-101B-9397-08002B2CF9AE}" pid="4" name="command">
    <vt:lpwstr/>
  </property>
  <property fmtid="{D5CDD505-2E9C-101B-9397-08002B2CF9AE}" pid="5" name="_DocHome">
    <vt:i4>-1144186381</vt:i4>
  </property>
</Properties>
</file>